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svg="http://schemas.microsoft.com/office/drawing/2016/SVG/main" mc:Ignorable="w14 w15 w16se w16cid w16 w16cex wp14">
  <w:body>
    <w:p w:rsidR="74A2BD32" w:rsidP="1EFC7AEC" w:rsidRDefault="74A2BD32" w14:paraId="41005759" w14:textId="28486385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</w:pPr>
      <w:r w:rsidRPr="1EFC7AEC" w:rsidR="74A2BD32">
        <w:rPr>
          <w:b w:val="1"/>
          <w:bCs w:val="1"/>
          <w:sz w:val="24"/>
          <w:szCs w:val="24"/>
        </w:rPr>
        <w:t>Chadwick High</w:t>
      </w:r>
    </w:p>
    <w:p w:rsidRPr="00E95688" w:rsidR="00CA614A" w:rsidP="00E95688" w:rsidRDefault="00CA614A" w14:paraId="45CF8477" w14:textId="7C250233">
      <w:pPr>
        <w:jc w:val="center"/>
        <w:rPr>
          <w:b/>
          <w:bCs/>
          <w:sz w:val="24"/>
          <w:szCs w:val="24"/>
        </w:rPr>
      </w:pPr>
      <w:r w:rsidRPr="00E95688">
        <w:rPr>
          <w:b/>
          <w:bCs/>
          <w:sz w:val="24"/>
          <w:szCs w:val="24"/>
        </w:rPr>
        <w:t>Catch Up Funding Report</w:t>
      </w:r>
    </w:p>
    <w:p w:rsidR="00CA614A" w:rsidP="00CA614A" w:rsidRDefault="0005133F" w14:paraId="075ED16E" w14:textId="3992AA0D">
      <w:r w:rsidR="0005133F">
        <w:rPr/>
        <w:t xml:space="preserve">Following the guidance outlined by the EFF (Education Endowment Foundation) </w:t>
      </w:r>
      <w:r w:rsidR="3DE761C1">
        <w:rPr/>
        <w:t xml:space="preserve"> Chadwick High</w:t>
      </w:r>
      <w:r w:rsidR="0005133F">
        <w:rPr/>
        <w:t xml:space="preserve"> has used the additional funding to support our initiatives in ensuring a </w:t>
      </w:r>
      <w:proofErr w:type="gramStart"/>
      <w:r w:rsidR="0005133F">
        <w:rPr/>
        <w:t>high quality</w:t>
      </w:r>
      <w:proofErr w:type="gramEnd"/>
      <w:r w:rsidR="0005133F">
        <w:rPr/>
        <w:t xml:space="preserve"> provision for </w:t>
      </w:r>
      <w:proofErr w:type="gramStart"/>
      <w:r w:rsidR="0005133F">
        <w:rPr/>
        <w:t>all of</w:t>
      </w:r>
      <w:proofErr w:type="gramEnd"/>
      <w:r w:rsidR="0005133F">
        <w:rPr/>
        <w:t xml:space="preserve"> our students.</w:t>
      </w:r>
    </w:p>
    <w:p w:rsidR="0005133F" w:rsidP="00CA614A" w:rsidRDefault="0005133F" w14:paraId="2ACF6783" w14:textId="77777777">
      <w:r>
        <w:t>Working within the guidance set out in;</w:t>
      </w:r>
    </w:p>
    <w:p w:rsidR="0005133F" w:rsidP="00CA614A" w:rsidRDefault="0005133F" w14:paraId="67F674E3" w14:textId="71C2D8CA">
      <w:r>
        <w:t>THE EEF GUIDE TO SUPPORTING SCHOOL PLANNING: A TIERED APPROACH TO 2021</w:t>
      </w:r>
    </w:p>
    <w:p w:rsidR="0005133F" w:rsidP="00CA614A" w:rsidRDefault="0005133F" w14:paraId="5B03B32B" w14:textId="362F3258">
      <w:r>
        <w:t>We have created our plan f</w:t>
      </w:r>
      <w:r w:rsidR="00F70F5C">
        <w:t>or delivering our curriculum by identifying specific strategies in;</w:t>
      </w:r>
    </w:p>
    <w:p w:rsidR="00F70F5C" w:rsidP="00F70F5C" w:rsidRDefault="00F70F5C" w14:paraId="4BAB34B5" w14:textId="54DA6ADA">
      <w:pPr>
        <w:pStyle w:val="ListParagraph"/>
        <w:numPr>
          <w:ilvl w:val="0"/>
          <w:numId w:val="1"/>
        </w:numPr>
      </w:pPr>
      <w:r>
        <w:t>Teaching</w:t>
      </w:r>
    </w:p>
    <w:p w:rsidR="00F70F5C" w:rsidP="00F70F5C" w:rsidRDefault="00F70F5C" w14:paraId="5A421B7D" w14:textId="4FA873CD">
      <w:pPr>
        <w:pStyle w:val="ListParagraph"/>
        <w:numPr>
          <w:ilvl w:val="0"/>
          <w:numId w:val="1"/>
        </w:numPr>
      </w:pPr>
      <w:r>
        <w:t>Targeted Academic Support</w:t>
      </w:r>
    </w:p>
    <w:p w:rsidR="00F70F5C" w:rsidP="00F70F5C" w:rsidRDefault="00F70F5C" w14:paraId="4B8AD684" w14:textId="0C6F5352">
      <w:pPr>
        <w:pStyle w:val="ListParagraph"/>
        <w:numPr>
          <w:ilvl w:val="0"/>
          <w:numId w:val="1"/>
        </w:numPr>
      </w:pPr>
      <w:r>
        <w:t>Developing Wider Strategies</w:t>
      </w:r>
    </w:p>
    <w:p w:rsidRPr="00910530" w:rsidR="00F70F5C" w:rsidP="00F70F5C" w:rsidRDefault="00F70F5C" w14:paraId="25DC2E15" w14:textId="76359124">
      <w:pPr>
        <w:rPr>
          <w:b/>
          <w:bCs/>
        </w:rPr>
      </w:pPr>
      <w:r w:rsidRPr="00910530">
        <w:rPr>
          <w:b/>
          <w:bCs/>
        </w:rPr>
        <w:t>Teaching</w:t>
      </w:r>
    </w:p>
    <w:p w:rsidR="00F70F5C" w:rsidP="00F70F5C" w:rsidRDefault="00F70F5C" w14:paraId="000E05EC" w14:textId="37D318E2">
      <w:r w:rsidR="00F70F5C">
        <w:rPr/>
        <w:t xml:space="preserve">The provision of </w:t>
      </w:r>
      <w:proofErr w:type="gramStart"/>
      <w:r w:rsidR="00F70F5C">
        <w:rPr/>
        <w:t>high quality</w:t>
      </w:r>
      <w:proofErr w:type="gramEnd"/>
      <w:r w:rsidR="00F70F5C">
        <w:rPr/>
        <w:t xml:space="preserve"> teaching is at the heart of improving student outcomes therefore a priority for </w:t>
      </w:r>
      <w:r w:rsidR="1C61D2FD">
        <w:rPr/>
        <w:t>Chadwick</w:t>
      </w:r>
      <w:r w:rsidR="00F70F5C">
        <w:rPr/>
        <w:t xml:space="preserve"> has been to </w:t>
      </w:r>
      <w:r w:rsidR="0080586C">
        <w:rPr/>
        <w:t xml:space="preserve">ensure that all lessons are delivered by specialist teachers, not just some.  We have therefore </w:t>
      </w:r>
      <w:r w:rsidR="3926D151">
        <w:rPr/>
        <w:t xml:space="preserve">adapted the timetable </w:t>
      </w:r>
      <w:r w:rsidR="0080586C">
        <w:rPr/>
        <w:t>to ensure that adequate time has been allocated to planning the online lessons.</w:t>
      </w:r>
    </w:p>
    <w:p w:rsidR="0080586C" w:rsidP="00F70F5C" w:rsidRDefault="0080586C" w14:paraId="2F35B43D" w14:textId="5B45AE78">
      <w:r w:rsidR="0080586C">
        <w:rPr/>
        <w:t xml:space="preserve">To compliment high quality </w:t>
      </w:r>
      <w:proofErr w:type="gramStart"/>
      <w:r w:rsidR="0080586C">
        <w:rPr/>
        <w:t>teaching</w:t>
      </w:r>
      <w:proofErr w:type="gramEnd"/>
      <w:r w:rsidR="0080586C">
        <w:rPr/>
        <w:t xml:space="preserve"> we need high quality assessment which is why a priority has been the development of a toolkit to ensure that we continue to monitor the quality of our teaching and learning.  </w:t>
      </w:r>
    </w:p>
    <w:p w:rsidRPr="00910530" w:rsidR="0080586C" w:rsidP="00F70F5C" w:rsidRDefault="0080586C" w14:paraId="32919224" w14:textId="1D138D89">
      <w:pPr>
        <w:rPr>
          <w:b/>
          <w:bCs/>
        </w:rPr>
      </w:pPr>
      <w:r w:rsidRPr="00910530">
        <w:rPr>
          <w:b/>
          <w:bCs/>
        </w:rPr>
        <w:t>Targeted Academic Approach</w:t>
      </w:r>
    </w:p>
    <w:p w:rsidR="0080586C" w:rsidP="00F70F5C" w:rsidRDefault="0080586C" w14:paraId="12298A34" w14:textId="63F262EF">
      <w:r>
        <w:t xml:space="preserve">A highly personalised approach to working with each student has been developed building a strong working relationship between </w:t>
      </w:r>
      <w:r w:rsidRPr="0080586C">
        <w:rPr>
          <w:color w:val="1F497D" w:themeColor="text2"/>
        </w:rPr>
        <w:t xml:space="preserve">Teacher </w:t>
      </w:r>
      <w:r>
        <w:rPr>
          <w:rFonts w:cstheme="minorHAnsi"/>
          <w:color w:val="1F497D" w:themeColor="text2"/>
        </w:rPr>
        <w:t>→</w:t>
      </w:r>
      <w:r w:rsidRPr="0080586C">
        <w:rPr>
          <w:color w:val="1F497D" w:themeColor="text2"/>
        </w:rPr>
        <w:t xml:space="preserve"> Student </w:t>
      </w:r>
      <w:r>
        <w:rPr>
          <w:rFonts w:cstheme="minorHAnsi"/>
          <w:color w:val="1F497D" w:themeColor="text2"/>
        </w:rPr>
        <w:t>→</w:t>
      </w:r>
      <w:r w:rsidRPr="0080586C">
        <w:rPr>
          <w:color w:val="1F497D" w:themeColor="text2"/>
        </w:rPr>
        <w:t xml:space="preserve"> Key worker </w:t>
      </w:r>
      <w:r>
        <w:rPr>
          <w:rFonts w:cstheme="minorHAnsi"/>
          <w:color w:val="1F497D" w:themeColor="text2"/>
        </w:rPr>
        <w:t>→</w:t>
      </w:r>
      <w:r w:rsidRPr="0080586C">
        <w:rPr>
          <w:color w:val="1F497D" w:themeColor="text2"/>
        </w:rPr>
        <w:t xml:space="preserve"> Parent</w:t>
      </w:r>
      <w:r>
        <w:t>.  We have strengthened the relationships through greater communication and creating blended learning experiences for students when needed. Students can work in groups or have bespoke 1:1 sessions with teachers and key workers, this can be online or in school as we have ensured that all of our students have access to our site.</w:t>
      </w:r>
    </w:p>
    <w:p w:rsidRPr="00910530" w:rsidR="0080586C" w:rsidP="00F70F5C" w:rsidRDefault="0080586C" w14:paraId="64CA5A51" w14:textId="0CBDBB83">
      <w:pPr>
        <w:rPr>
          <w:b/>
          <w:bCs/>
        </w:rPr>
      </w:pPr>
      <w:r w:rsidRPr="00910530">
        <w:rPr>
          <w:b/>
          <w:bCs/>
        </w:rPr>
        <w:t>Developing Wider Strategies</w:t>
      </w:r>
    </w:p>
    <w:p w:rsidR="0080586C" w:rsidP="00F70F5C" w:rsidRDefault="00936AD1" w14:paraId="65CF4197" w14:textId="67E5F3D0">
      <w:r>
        <w:t xml:space="preserve">All of our students have barriers to learning and these have been exasperated by </w:t>
      </w:r>
      <w:proofErr w:type="spellStart"/>
      <w:r>
        <w:t>Covid</w:t>
      </w:r>
      <w:proofErr w:type="spellEnd"/>
      <w:r>
        <w:t xml:space="preserve"> 19. The main concerns for us as a school have been access to IT, attendance, school meals and safeguarding of the most vulnerable.</w:t>
      </w:r>
    </w:p>
    <w:p w:rsidR="00910530" w:rsidP="00F70F5C" w:rsidRDefault="00910530" w14:paraId="2EE2EB3D" w14:textId="04B10898"/>
    <w:p w:rsidR="00910530" w:rsidRDefault="00910530" w14:paraId="16A358BB" w14:textId="77777777">
      <w:r>
        <w:br w:type="page"/>
      </w:r>
    </w:p>
    <w:p w:rsidRPr="00ED13D2" w:rsidR="00910530" w:rsidP="00F70F5C" w:rsidRDefault="00910530" w14:paraId="614DE758" w14:textId="0273FA84">
      <w:pPr>
        <w:rPr>
          <w:b/>
          <w:bCs/>
          <w:u w:val="single"/>
        </w:rPr>
      </w:pPr>
      <w:r w:rsidRPr="00ED13D2">
        <w:rPr>
          <w:b/>
          <w:bCs/>
          <w:u w:val="single"/>
        </w:rPr>
        <w:lastRenderedPageBreak/>
        <w:t>Costings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5640"/>
        <w:gridCol w:w="1321"/>
      </w:tblGrid>
      <w:tr w:rsidR="00910530" w:rsidTr="3A2CFD74" w14:paraId="29CE5D0C" w14:textId="77777777">
        <w:tc>
          <w:tcPr>
            <w:tcW w:w="2093" w:type="dxa"/>
            <w:tcMar/>
          </w:tcPr>
          <w:p w:rsidR="00910530" w:rsidP="00F70F5C" w:rsidRDefault="00910530" w14:paraId="7A8DE9A4" w14:textId="11316686">
            <w:r>
              <w:t>Cost Centre</w:t>
            </w:r>
          </w:p>
        </w:tc>
        <w:tc>
          <w:tcPr>
            <w:tcW w:w="5812" w:type="dxa"/>
            <w:tcMar/>
          </w:tcPr>
          <w:p w:rsidR="00910530" w:rsidP="00F70F5C" w:rsidRDefault="00910530" w14:paraId="3149235A" w14:textId="50E4E546">
            <w:r>
              <w:t>Detail</w:t>
            </w:r>
          </w:p>
        </w:tc>
        <w:tc>
          <w:tcPr>
            <w:tcW w:w="1337" w:type="dxa"/>
            <w:tcMar/>
          </w:tcPr>
          <w:p w:rsidR="00910530" w:rsidP="00F70F5C" w:rsidRDefault="00910530" w14:paraId="5DDE0764" w14:textId="6E069A41">
            <w:r>
              <w:t>Cost</w:t>
            </w:r>
          </w:p>
        </w:tc>
      </w:tr>
      <w:tr w:rsidR="00910530" w:rsidTr="3A2CFD74" w14:paraId="21416A41" w14:textId="77777777">
        <w:tc>
          <w:tcPr>
            <w:tcW w:w="2093" w:type="dxa"/>
            <w:tcMar/>
          </w:tcPr>
          <w:p w:rsidR="00910530" w:rsidP="00F70F5C" w:rsidRDefault="00910530" w14:paraId="6CD46767" w14:textId="3D0850FE">
            <w:r>
              <w:t>Teaching</w:t>
            </w:r>
          </w:p>
        </w:tc>
        <w:tc>
          <w:tcPr>
            <w:tcW w:w="5812" w:type="dxa"/>
            <w:tcMar/>
          </w:tcPr>
          <w:p w:rsidR="00910530" w:rsidP="00F70F5C" w:rsidRDefault="00625F84" w14:paraId="0EE6A2FA" w14:textId="4296A126">
            <w:r>
              <w:t xml:space="preserve">CPD - </w:t>
            </w:r>
            <w:r w:rsidR="00910530">
              <w:t>Development of Remote Learning Platform</w:t>
            </w:r>
          </w:p>
          <w:p w:rsidR="00910530" w:rsidP="00F70F5C" w:rsidRDefault="00625F84" w14:paraId="0392825E" w14:textId="2099873B">
            <w:r>
              <w:t xml:space="preserve">Resources - </w:t>
            </w:r>
            <w:r w:rsidR="00910530">
              <w:t>Provision of Laptops for Teachers</w:t>
            </w:r>
          </w:p>
          <w:p w:rsidR="005B778B" w:rsidP="00F70F5C" w:rsidRDefault="005B778B" w14:paraId="3CE59BFB" w14:textId="291F95CF">
            <w:r>
              <w:t>Assessment – within remit of existing staffing</w:t>
            </w:r>
          </w:p>
          <w:p w:rsidR="005B778B" w:rsidP="00F70F5C" w:rsidRDefault="00064E2C" w14:paraId="3BC2F71F" w14:textId="0243CAA9">
            <w:r>
              <w:t>Increased PPA – Timetabling exercise</w:t>
            </w:r>
          </w:p>
          <w:p w:rsidR="00064E2C" w:rsidP="00F70F5C" w:rsidRDefault="00064E2C" w14:paraId="7DC25B9B" w14:textId="67963EC6">
            <w:r>
              <w:t>Reducing workload</w:t>
            </w:r>
            <w:r w:rsidR="00B36CB7">
              <w:t xml:space="preserve"> (see class size)</w:t>
            </w:r>
          </w:p>
          <w:p w:rsidR="00B36CB7" w:rsidP="00F70F5C" w:rsidRDefault="00B36CB7" w14:paraId="09F32A0B" w14:textId="50C9DBE8">
            <w:r>
              <w:t>Well Being – within existing offer</w:t>
            </w:r>
          </w:p>
          <w:p w:rsidR="00910530" w:rsidP="00F70F5C" w:rsidRDefault="00910530" w14:paraId="2B8FD6A7" w14:textId="3D6C6CB0"/>
        </w:tc>
        <w:tc>
          <w:tcPr>
            <w:tcW w:w="1337" w:type="dxa"/>
            <w:tcMar/>
          </w:tcPr>
          <w:p w:rsidR="00910530" w:rsidP="00F70F5C" w:rsidRDefault="00E95688" w14:paraId="1B110252" w14:textId="46F3ED04">
            <w:r w:rsidR="00E95688">
              <w:rPr/>
              <w:t>£</w:t>
            </w:r>
            <w:r w:rsidR="54468E40">
              <w:rPr/>
              <w:t>1,700</w:t>
            </w:r>
          </w:p>
          <w:p w:rsidR="00E95688" w:rsidP="00F70F5C" w:rsidRDefault="00E95688" w14:paraId="21F32587" w14:textId="6B427CF3">
            <w:r w:rsidR="00E95688">
              <w:rPr/>
              <w:t>£</w:t>
            </w:r>
            <w:r w:rsidR="76D656C5">
              <w:rPr/>
              <w:t>5,010</w:t>
            </w:r>
          </w:p>
          <w:p w:rsidR="003B7942" w:rsidP="00F70F5C" w:rsidRDefault="003B7942" w14:paraId="473A0BC3" w14:textId="77777777">
            <w:r>
              <w:t>£0</w:t>
            </w:r>
          </w:p>
          <w:p w:rsidR="003B7942" w:rsidP="00F70F5C" w:rsidRDefault="003B7942" w14:paraId="13E68B3F" w14:textId="77777777">
            <w:r>
              <w:t>£0</w:t>
            </w:r>
          </w:p>
          <w:p w:rsidR="003B7942" w:rsidP="00F70F5C" w:rsidRDefault="003B7942" w14:paraId="6DA18D22" w14:textId="77777777">
            <w:r>
              <w:t>£0</w:t>
            </w:r>
          </w:p>
          <w:p w:rsidR="003B7942" w:rsidP="00F70F5C" w:rsidRDefault="003B7942" w14:paraId="64F40CD2" w14:textId="77777777">
            <w:r>
              <w:t>£0</w:t>
            </w:r>
          </w:p>
          <w:p w:rsidR="003B7942" w:rsidP="00F70F5C" w:rsidRDefault="003B7942" w14:paraId="482A7E70" w14:textId="306D1CBB"/>
        </w:tc>
      </w:tr>
      <w:tr w:rsidR="00910530" w:rsidTr="3A2CFD74" w14:paraId="2C9C4F67" w14:textId="77777777">
        <w:tc>
          <w:tcPr>
            <w:tcW w:w="2093" w:type="dxa"/>
            <w:tcMar/>
          </w:tcPr>
          <w:p w:rsidR="00910530" w:rsidP="00F70F5C" w:rsidRDefault="00910530" w14:paraId="6595F1BD" w14:textId="11CEA768">
            <w:r>
              <w:t>Targeted Academic Support</w:t>
            </w:r>
          </w:p>
        </w:tc>
        <w:tc>
          <w:tcPr>
            <w:tcW w:w="5812" w:type="dxa"/>
            <w:tcMar/>
          </w:tcPr>
          <w:p w:rsidR="00910530" w:rsidP="00F70F5C" w:rsidRDefault="00625F84" w14:paraId="7BD2B5A2" w14:textId="6EB27ECA">
            <w:r w:rsidR="1CA6A675">
              <w:rPr/>
              <w:t xml:space="preserve">Class Size - </w:t>
            </w:r>
            <w:r w:rsidR="00910530">
              <w:rPr/>
              <w:t>Maintaining small group size</w:t>
            </w:r>
            <w:r w:rsidR="00E95688">
              <w:rPr/>
              <w:t xml:space="preserve"> </w:t>
            </w:r>
          </w:p>
          <w:p w:rsidR="00910530" w:rsidP="00F70F5C" w:rsidRDefault="00625F84" w14:paraId="08B2E3C2" w14:textId="6522AF74">
            <w:proofErr w:type="spellStart"/>
            <w:r>
              <w:t>Well being</w:t>
            </w:r>
            <w:proofErr w:type="spellEnd"/>
            <w:r>
              <w:t xml:space="preserve"> - </w:t>
            </w:r>
            <w:r w:rsidR="00910530">
              <w:t>Ensuring Key Worker Provision</w:t>
            </w:r>
            <w:r w:rsidR="0046587F">
              <w:t>.</w:t>
            </w:r>
          </w:p>
          <w:p w:rsidR="0046587F" w:rsidP="00F70F5C" w:rsidRDefault="00393533" w14:paraId="7EB1D8CB" w14:textId="14CE7577">
            <w:r>
              <w:t>Access For All – timetabling exercise</w:t>
            </w:r>
          </w:p>
          <w:p w:rsidR="00393533" w:rsidP="00F70F5C" w:rsidRDefault="00393533" w14:paraId="096F9D29" w14:textId="2BFB365A">
            <w:r>
              <w:t xml:space="preserve">Website </w:t>
            </w:r>
            <w:r w:rsidR="00F86481">
              <w:t>–</w:t>
            </w:r>
            <w:r>
              <w:t xml:space="preserve"> </w:t>
            </w:r>
            <w:r w:rsidR="00F86481">
              <w:t>within remit of existing staffing</w:t>
            </w:r>
          </w:p>
          <w:p w:rsidR="00910530" w:rsidP="00F70F5C" w:rsidRDefault="00910530" w14:paraId="4467CD5B" w14:textId="4F8DA9AB"/>
        </w:tc>
        <w:tc>
          <w:tcPr>
            <w:tcW w:w="1337" w:type="dxa"/>
            <w:tcMar/>
          </w:tcPr>
          <w:p w:rsidR="00910530" w:rsidP="00F70F5C" w:rsidRDefault="00E95688" w14:paraId="49B9D726" w14:textId="288F5ED9">
            <w:r w:rsidR="00E95688">
              <w:rPr/>
              <w:t>£0</w:t>
            </w:r>
          </w:p>
          <w:p w:rsidR="00E95688" w:rsidP="00F70F5C" w:rsidRDefault="00E95688" w14:paraId="7B07313B" w14:textId="77777777">
            <w:r>
              <w:t>£</w:t>
            </w:r>
            <w:r w:rsidR="00337D6B">
              <w:t>0</w:t>
            </w:r>
          </w:p>
          <w:p w:rsidR="00393533" w:rsidP="00F70F5C" w:rsidRDefault="00393533" w14:paraId="26ED44D3" w14:textId="77777777">
            <w:r>
              <w:t>£0</w:t>
            </w:r>
          </w:p>
          <w:p w:rsidR="00393533" w:rsidP="00F70F5C" w:rsidRDefault="00393533" w14:paraId="5D3DF2E6" w14:textId="07993D5C">
            <w:r>
              <w:t>£0</w:t>
            </w:r>
          </w:p>
        </w:tc>
      </w:tr>
      <w:tr w:rsidR="00910530" w:rsidTr="3A2CFD74" w14:paraId="68A70EAD" w14:textId="77777777">
        <w:tc>
          <w:tcPr>
            <w:tcW w:w="2093" w:type="dxa"/>
            <w:tcMar/>
          </w:tcPr>
          <w:p w:rsidR="00910530" w:rsidP="00F70F5C" w:rsidRDefault="00910530" w14:paraId="039EE0D6" w14:textId="5988F20E">
            <w:r>
              <w:t>Wider Strategies</w:t>
            </w:r>
          </w:p>
        </w:tc>
        <w:tc>
          <w:tcPr>
            <w:tcW w:w="5812" w:type="dxa"/>
            <w:tcMar/>
          </w:tcPr>
          <w:p w:rsidR="00910530" w:rsidP="00F70F5C" w:rsidRDefault="00ED13D2" w14:paraId="33A9F517" w14:textId="1C281C2B">
            <w:r>
              <w:t xml:space="preserve">Digital Poverty - </w:t>
            </w:r>
            <w:r w:rsidR="00910530">
              <w:t>Laptop and WIFI provision for all students</w:t>
            </w:r>
          </w:p>
          <w:p w:rsidR="00910530" w:rsidP="00F70F5C" w:rsidRDefault="00625F84" w14:paraId="07A038BC" w14:textId="77777777">
            <w:r>
              <w:t xml:space="preserve">Welfare of students - </w:t>
            </w:r>
            <w:r w:rsidR="00910530">
              <w:t>School Meals</w:t>
            </w:r>
            <w:r w:rsidR="00E95688">
              <w:t xml:space="preserve"> (free to any student attending)</w:t>
            </w:r>
          </w:p>
          <w:p w:rsidR="00B16EC4" w:rsidP="00F70F5C" w:rsidRDefault="00B16EC4" w14:paraId="26639FF8" w14:textId="086BF9F0">
            <w:r>
              <w:t xml:space="preserve">Safeguarding </w:t>
            </w:r>
            <w:r w:rsidR="0046587F">
              <w:t>–</w:t>
            </w:r>
            <w:r>
              <w:t xml:space="preserve"> </w:t>
            </w:r>
            <w:r w:rsidR="00F86481">
              <w:t>within remit of existing staffing.</w:t>
            </w:r>
          </w:p>
          <w:p w:rsidR="0046587F" w:rsidP="00F70F5C" w:rsidRDefault="0046587F" w14:paraId="012430FC" w14:textId="74C9D82C">
            <w:r>
              <w:t xml:space="preserve">Attendance and Engagement </w:t>
            </w:r>
            <w:r w:rsidR="00F86481">
              <w:t>–</w:t>
            </w:r>
            <w:r>
              <w:t xml:space="preserve"> </w:t>
            </w:r>
            <w:r w:rsidR="00F86481">
              <w:t>within remit o</w:t>
            </w:r>
            <w:r w:rsidR="005B778B">
              <w:t>f existing staffing.</w:t>
            </w:r>
          </w:p>
        </w:tc>
        <w:tc>
          <w:tcPr>
            <w:tcW w:w="1337" w:type="dxa"/>
            <w:tcMar/>
          </w:tcPr>
          <w:p w:rsidR="00910530" w:rsidP="00F70F5C" w:rsidRDefault="00E95688" w14:paraId="38CE69EA" w14:textId="7BEF3F80">
            <w:r w:rsidR="00E95688">
              <w:rPr/>
              <w:t>£</w:t>
            </w:r>
          </w:p>
          <w:p w:rsidR="00E95688" w:rsidP="00F70F5C" w:rsidRDefault="00E95688" w14:paraId="6C31B1A6" w14:textId="4AB746F7">
            <w:r w:rsidR="00E95688">
              <w:rPr/>
              <w:t>£</w:t>
            </w:r>
          </w:p>
          <w:p w:rsidR="005B778B" w:rsidP="00F70F5C" w:rsidRDefault="005B778B" w14:paraId="397E0A22" w14:textId="335786DB"/>
          <w:p w:rsidR="005B778B" w:rsidP="00F70F5C" w:rsidRDefault="005B778B" w14:paraId="3FDD447E" w14:textId="623E4205">
            <w:r>
              <w:t>£0</w:t>
            </w:r>
          </w:p>
          <w:p w:rsidR="005B778B" w:rsidP="00F70F5C" w:rsidRDefault="005B778B" w14:paraId="09779D06" w14:textId="5774381D">
            <w:r>
              <w:t>£0</w:t>
            </w:r>
          </w:p>
          <w:p w:rsidR="00E95688" w:rsidP="00F70F5C" w:rsidRDefault="00E95688" w14:paraId="6477F2B6" w14:textId="61C20B20"/>
        </w:tc>
      </w:tr>
      <w:tr w:rsidR="00910530" w:rsidTr="3A2CFD74" w14:paraId="1108D1DC" w14:textId="77777777">
        <w:tc>
          <w:tcPr>
            <w:tcW w:w="2093" w:type="dxa"/>
            <w:tcMar/>
          </w:tcPr>
          <w:p w:rsidR="00910530" w:rsidP="00F70F5C" w:rsidRDefault="00910530" w14:paraId="6BEAF0FD" w14:textId="77777777"/>
        </w:tc>
        <w:tc>
          <w:tcPr>
            <w:tcW w:w="5812" w:type="dxa"/>
            <w:tcMar/>
          </w:tcPr>
          <w:p w:rsidR="00910530" w:rsidP="00F70F5C" w:rsidRDefault="00E95688" w14:paraId="2F2C1A90" w14:textId="7B6CFE60">
            <w:r>
              <w:t>Additional Cost to School</w:t>
            </w:r>
          </w:p>
        </w:tc>
        <w:tc>
          <w:tcPr>
            <w:tcW w:w="1337" w:type="dxa"/>
            <w:tcMar/>
          </w:tcPr>
          <w:p w:rsidR="00910530" w:rsidP="00F70F5C" w:rsidRDefault="00E95688" w14:paraId="4A03DB81" w14:textId="3E7E927B"/>
        </w:tc>
      </w:tr>
      <w:tr w:rsidR="00910530" w:rsidTr="3A2CFD74" w14:paraId="744CE8E8" w14:textId="77777777">
        <w:tc>
          <w:tcPr>
            <w:tcW w:w="2093" w:type="dxa"/>
            <w:tcMar/>
          </w:tcPr>
          <w:p w:rsidR="00910530" w:rsidP="00F70F5C" w:rsidRDefault="00E95688" w14:paraId="1A67B147" w14:textId="7950D721">
            <w:r>
              <w:t>Catch Up Funding</w:t>
            </w:r>
          </w:p>
        </w:tc>
        <w:tc>
          <w:tcPr>
            <w:tcW w:w="5812" w:type="dxa"/>
            <w:tcMar/>
          </w:tcPr>
          <w:p w:rsidR="00910530" w:rsidP="00F70F5C" w:rsidRDefault="00E95688" w14:paraId="1708A7CB" w14:textId="1AB9A3A0">
            <w:r w:rsidR="00E95688">
              <w:rPr/>
              <w:t xml:space="preserve">Based on </w:t>
            </w:r>
            <w:r w:rsidR="3F8D67B5">
              <w:rPr/>
              <w:t>63</w:t>
            </w:r>
            <w:r w:rsidR="00E95688">
              <w:rPr/>
              <w:t xml:space="preserve"> students @ £240 per student</w:t>
            </w:r>
          </w:p>
        </w:tc>
        <w:tc>
          <w:tcPr>
            <w:tcW w:w="1337" w:type="dxa"/>
            <w:tcMar/>
          </w:tcPr>
          <w:p w:rsidR="00910530" w:rsidP="1EFC7AEC" w:rsidRDefault="00E95688" w14:paraId="4219D6A9" w14:textId="14EC039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00E95688">
              <w:rPr/>
              <w:t>£</w:t>
            </w:r>
            <w:r w:rsidR="3E498403">
              <w:rPr/>
              <w:t>15,300</w:t>
            </w:r>
          </w:p>
        </w:tc>
      </w:tr>
    </w:tbl>
    <w:p w:rsidR="00910530" w:rsidP="00F70F5C" w:rsidRDefault="00910530" w14:paraId="365E3DC5" w14:textId="77777777"/>
    <w:p w:rsidRPr="00D7627D" w:rsidR="00E95688" w:rsidRDefault="00E95688" w14:paraId="295182F6" w14:textId="28FF5FB9">
      <w:pPr>
        <w:rPr>
          <w:rFonts w:ascii="Arial" w:hAnsi="Arial" w:cs="Arial"/>
          <w:b/>
          <w:bCs/>
          <w:color w:val="0B0C0C"/>
          <w:sz w:val="20"/>
          <w:szCs w:val="20"/>
          <w:shd w:val="clear" w:color="auto" w:fill="FFFFFF"/>
        </w:rPr>
      </w:pPr>
      <w:r w:rsidRPr="00D7627D">
        <w:rPr>
          <w:rFonts w:ascii="Arial" w:hAnsi="Arial" w:cs="Arial"/>
          <w:b/>
          <w:bCs/>
          <w:color w:val="0B0C0C"/>
          <w:sz w:val="20"/>
          <w:szCs w:val="20"/>
          <w:shd w:val="clear" w:color="auto" w:fill="FFFFFF"/>
        </w:rPr>
        <w:t>Analysis of Costs</w:t>
      </w:r>
    </w:p>
    <w:p w:rsidRPr="00E95688" w:rsidR="00E95688" w:rsidRDefault="00E95688" w14:paraId="034DD7E0" w14:textId="12462E13">
      <w:pPr>
        <w:rPr>
          <w:rFonts w:ascii="Arial" w:hAnsi="Arial" w:cs="Arial"/>
          <w:color w:val="0B0C0C"/>
          <w:sz w:val="20"/>
          <w:szCs w:val="20"/>
          <w:shd w:val="clear" w:color="auto" w:fill="FFFFFF"/>
        </w:rPr>
      </w:pPr>
      <w:r w:rsidRPr="00E95688">
        <w:rPr>
          <w:rFonts w:ascii="Arial" w:hAnsi="Arial" w:cs="Arial"/>
          <w:color w:val="0B0C0C"/>
          <w:sz w:val="20"/>
          <w:szCs w:val="20"/>
          <w:shd w:val="clear" w:color="auto" w:fill="FFFFFF"/>
        </w:rPr>
        <w:t>Much of what provide as a school to support our strategies can be met within our existing budget and resources.</w:t>
      </w:r>
    </w:p>
    <w:p w:rsidRPr="00E95688" w:rsidR="00E95688" w:rsidRDefault="00E95688" w14:paraId="4B88A32B" w14:textId="236CC9FA">
      <w:pPr>
        <w:rPr>
          <w:rFonts w:ascii="Arial" w:hAnsi="Arial" w:cs="Arial"/>
          <w:color w:val="0B0C0C"/>
          <w:sz w:val="20"/>
          <w:szCs w:val="20"/>
          <w:shd w:val="clear" w:color="auto" w:fill="FFFFFF"/>
        </w:rPr>
      </w:pPr>
      <w:r w:rsidRPr="00E95688" w:rsidR="00E95688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Additional costs have arisen in ensuring equality of provision and access.  Digital poverty is the single biggest challenge and even though we received </w:t>
      </w:r>
      <w:r w:rsidRPr="00E95688" w:rsidR="1B528A65">
        <w:rPr>
          <w:rFonts w:ascii="Arial" w:hAnsi="Arial" w:cs="Arial"/>
          <w:color w:val="0B0C0C"/>
          <w:sz w:val="20"/>
          <w:szCs w:val="20"/>
          <w:shd w:val="clear" w:color="auto" w:fill="FFFFFF"/>
        </w:rPr>
        <w:t>27</w:t>
      </w:r>
      <w:r w:rsidRPr="00E95688" w:rsidR="00E95688">
        <w:rPr>
          <w:rFonts w:ascii="Arial" w:hAnsi="Arial" w:cs="Arial"/>
          <w:color w:val="0B0C0C"/>
          <w:sz w:val="20"/>
          <w:szCs w:val="20"/>
          <w:shd w:val="clear" w:color="auto" w:fill="FFFFFF"/>
        </w:rPr>
        <w:t xml:space="preserve"> DFE laptops, almost every single student in our setting did not have access to a laptop at home.</w:t>
      </w:r>
    </w:p>
    <w:p w:rsidR="00910530" w:rsidRDefault="00910530" w14:paraId="1A77CE7C" w14:textId="1F679094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br w:type="page"/>
      </w:r>
    </w:p>
    <w:p w:rsidR="00910530" w:rsidP="00910530" w:rsidRDefault="00910530" w14:paraId="66ED0858" w14:textId="77777777">
      <w:pPr>
        <w:rPr>
          <w:sz w:val="2"/>
          <w:szCs w:val="2"/>
        </w:rPr>
        <w:sectPr w:rsidR="00910530" w:rsidSect="00910530">
          <w:pgSz w:w="11906" w:h="16838" w:orient="portrait"/>
          <w:pgMar w:top="1440" w:right="1440" w:bottom="1440" w:left="1440" w:header="709" w:footer="709" w:gutter="0"/>
          <w:cols w:space="708"/>
          <w:docGrid w:linePitch="360"/>
        </w:sectPr>
      </w:pPr>
    </w:p>
    <w:p w:rsidR="00910530" w:rsidP="00910530" w:rsidRDefault="00910530" w14:paraId="4B249600" w14:textId="49CA09F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5D2649" wp14:editId="712E8D6B">
                <wp:simplePos x="0" y="0"/>
                <wp:positionH relativeFrom="page">
                  <wp:posOffset>374015</wp:posOffset>
                </wp:positionH>
                <wp:positionV relativeFrom="page">
                  <wp:posOffset>304800</wp:posOffset>
                </wp:positionV>
                <wp:extent cx="8768715" cy="2705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87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42177" w:rsidR="00910530" w:rsidP="00910530" w:rsidRDefault="00910530" w14:paraId="1060B282" w14:textId="77777777">
                            <w:pPr>
                              <w:spacing w:before="20" w:line="382" w:lineRule="exact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>EEF GUIDE TO SUPPORTING SCHOOL PLANNING (2020-21) – TIERED MODEL</w:t>
                            </w:r>
                            <w:r w:rsidRPr="00042177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B5D2649">
                <v:stroke joinstyle="miter"/>
                <v:path gradientshapeok="t" o:connecttype="rect"/>
              </v:shapetype>
              <v:shape id="Text Box 4" style="position:absolute;margin-left:29.45pt;margin-top:24pt;width:690.45pt;height:21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2z2gEAAJ8DAAAOAAAAZHJzL2Uyb0RvYy54bWysU8GO0zAQvSPxD5bvNGlht1XUdAWsFiEt&#10;LNIuH+A4dmMRe8zYbVK+nrHTlAVuiIs1Gc88vzfzsr0Zbc+OCoMBV/PlouRMOQmtcfuaf326e7Xh&#10;LEThWtGDUzU/qcBvdi9fbAdfqRV00LcKGYG4UA2+5l2MviqKIDtlRViAV44uNaAVkT5xX7QoBkK3&#10;fbEqy+tiAGw9glQhUPZ2uuS7jK+1kvFB66Ai62tO3GI+MZ9NOovdVlR7FL4z8kxD/AMLK4yjRy9Q&#10;tyIKdkDzF5Q1EiGAjgsJtgCtjVRZA6lZln+oeeyEV1kLDSf4y5jC/4OVn49fkJm25q85c8LSip7U&#10;GNk7GNmbNJ3Bh4qKHj2VxZHStOWsNPh7kN8ClRTPaqaGkKqb4RO0hCcOEXLHqNGmGZFqRjC0jtNl&#10;BelNScnN+nqzXl5xJulutS6vlnlHhajmbo8hflBgWQpqjrTijC6O9yEmNqKaS9JjDu5M3+c19+63&#10;BBWmTGafCE/U49iMZ9kNtCfSgTC5hlxOQQf4g7OBHFPz8P0gUHHWf3S0kmSvOcA5aOZAOEmtNY+c&#10;TeH7ONnw4NHsO0KexurgLc1LmywlDXZiceZJLsgKz45NNnv+nat+/Ve7nwAAAP//AwBQSwMEFAAG&#10;AAgAAAAhAM+9nQ3gAAAACQEAAA8AAABkcnMvZG93bnJldi54bWxMj8FOwzAQRO9I/IO1SNyoQ2lL&#10;EuJUqKjigHpooVKP29jEEfE6st3U/XvcExxXM5p9r1pG07NROd9ZEvA4yYApaqzsqBXw9bl+yIH5&#10;gCSxt6QEXJSHZX17U2Ep7Zm2atyFlqUR8iUK0CEMJee+0cqgn9hBUcq+rTMY0ulaLh2e07jp+TTL&#10;FtxgR+mDxkGttGp+dicjYL8a1h/xoHEzzuX72/R5e3FNFOL+Lr6+AAsqhr8yXPETOtSJ6WhPJD3r&#10;BczzIjUFzPKkdM1nT0VyOQoosgXwuuL/DepfAAAA//8DAFBLAQItABQABgAIAAAAIQC2gziS/gAA&#10;AOEBAAATAAAAAAAAAAAAAAAAAAAAAABbQ29udGVudF9UeXBlc10ueG1sUEsBAi0AFAAGAAgAAAAh&#10;ADj9If/WAAAAlAEAAAsAAAAAAAAAAAAAAAAALwEAAF9yZWxzLy5yZWxzUEsBAi0AFAAGAAgAAAAh&#10;ALP7bbPaAQAAnwMAAA4AAAAAAAAAAAAAAAAALgIAAGRycy9lMm9Eb2MueG1sUEsBAi0AFAAGAAgA&#10;AAAhAM+9nQ3gAAAACQEAAA8AAAAAAAAAAAAAAAAANAQAAGRycy9kb3ducmV2LnhtbFBLBQYAAAAA&#10;BAAEAPMAAABBBQAAAAA=&#10;">
                <v:path arrowok="t"/>
                <v:textbox inset="0,0,0,0">
                  <w:txbxContent>
                    <w:p w:rsidRPr="00042177" w:rsidR="00910530" w:rsidP="00910530" w:rsidRDefault="00910530" w14:paraId="1060B282" w14:textId="77777777">
                      <w:pPr>
                        <w:spacing w:before="20" w:line="382" w:lineRule="exact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>EEF GUIDE TO SUPPORTING SCHOOL PLANNING (2020-21) – TIERED MODEL</w:t>
                      </w:r>
                      <w:r w:rsidRPr="00042177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0" locked="1" layoutInCell="0" allowOverlap="0" wp14:anchorId="25A6D633" wp14:editId="0C742BBC">
            <wp:simplePos x="0" y="0"/>
            <wp:positionH relativeFrom="page">
              <wp:posOffset>9260840</wp:posOffset>
            </wp:positionH>
            <wp:positionV relativeFrom="page">
              <wp:posOffset>257810</wp:posOffset>
            </wp:positionV>
            <wp:extent cx="1090295" cy="615315"/>
            <wp:effectExtent l="0" t="0" r="0" b="0"/>
            <wp:wrapNone/>
            <wp:docPr id="43" name="Graphic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EF_Logo_Tran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BE9087" wp14:editId="2CBB84F4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0" t="0" r="127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cbc8c8" strokeweight="1pt" from="0,84.7pt" to="841.9pt,84.7pt" w14:anchorId="3434A4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RItwEAAFUDAAAOAAAAZHJzL2Uyb0RvYy54bWysk8+O2yAQxu+V+g6Ie2PHlbapFWelZru9&#10;pG2kbR9gAjhGBQYBiZ2370D+tNveVntBwAw/5vsGlveTNeyoQtToOj6f1ZwpJ1Bqt+/4zx+P7xac&#10;xQROgkGnOn5Skd+v3r5Zjr5VDQ5opAqMIC62o+/4kJJvqyqKQVmIM/TKUbDHYCHRMuwrGWAkujVV&#10;U9d31YhB+oBCxUi7D+cgXxV+3yuRvvd9VImZjlNtqYyhjLs8VqsltPsAftDiUga8oAoL2tGlN9QD&#10;JGCHoP9DWS0CRuzTTKCtsO+1UEUDqZnX/6h5GsCrooXMif5mU3w9rPh23AamJfWOMweWWrTRTrEm&#10;OzP62FLC2m1D1iYm9+Q3KH5FilXPgnkRPZF241eUBIFDwmLI1AebD5NUNhXfTzff1ZSYoM15ffex&#10;mb+n/ohrsIL2etKHmL4otCxPOm6ovEKG4yamXAm015R8kcNHbUzpq3FsJHrzoa7LiYhGyxzNeTHs&#10;d2sT2BHoaaw/rRfrRdZMtGdpAQ9OFtqgQH6+zBNoc55TvnEXO7IDZ9d2KE/bkHHZGepdAV/eWX4c&#10;f69L1p/fsPoNAAD//wMAUEsDBBQABgAIAAAAIQCbF/b23gAAAAkBAAAPAAAAZHJzL2Rvd25yZXYu&#10;eG1sTI/BTsMwEETvSPyDtUhcUOuUQhRCnAqo4FxKVcTNjZckarxOYycNf9+thATHnRnNzssWo23E&#10;gJ2vHSmYTSMQSIUzNZUKNh+vkwSED5qMbhyhgh/0sMgvLzKdGnekdxzWoRRcQj7VCqoQ2lRKX1Ro&#10;tZ+6Fom9b9dZHfjsSmk6feRy28jbKIql1TXxh0q3+FJhsV/3VsHh8NknYfW1385v3or74Xm5mm2X&#10;Sl1fjU+PIAKO4S8M5/k8HXLetHM9GS8aBQwSWI0f7kCc7TiZM8ruV5J5Jv8T5CcAAAD//wMAUEsB&#10;Ai0AFAAGAAgAAAAhALaDOJL+AAAA4QEAABMAAAAAAAAAAAAAAAAAAAAAAFtDb250ZW50X1R5cGVz&#10;XS54bWxQSwECLQAUAAYACAAAACEAOP0h/9YAAACUAQAACwAAAAAAAAAAAAAAAAAvAQAAX3JlbHMv&#10;LnJlbHNQSwECLQAUAAYACAAAACEAl4sESLcBAABVAwAADgAAAAAAAAAAAAAAAAAuAgAAZHJzL2Uy&#10;b0RvYy54bWxQSwECLQAUAAYACAAAACEAmxf29t4AAAAJAQAADwAAAAAAAAAAAAAAAAARBAAAZHJz&#10;L2Rvd25yZXYueG1sUEsFBgAAAAAEAAQA8wAAABwFAAAAAA==&#10;">
                <o:lock v:ext="edit" shapetype="f"/>
                <w10:wrap anchorx="page" anchory="page"/>
              </v:line>
            </w:pict>
          </mc:Fallback>
        </mc:AlternateContent>
      </w:r>
      <w:r w:rsidR="1EFC7AEC">
        <w:rPr/>
        <w:t/>
      </w:r>
      <w:r w:rsidR="3A2CFD74">
        <w:rPr/>
        <w:t/>
      </w:r>
    </w:p>
    <w:p w:rsidRPr="00CA614A" w:rsidR="00910530" w:rsidP="00CA614A" w:rsidRDefault="00910530" w14:paraId="0BD5787F" w14:textId="5B8AAEC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A416C" wp14:editId="1A7F01F7">
                <wp:simplePos x="0" y="0"/>
                <wp:positionH relativeFrom="column">
                  <wp:posOffset>-98425</wp:posOffset>
                </wp:positionH>
                <wp:positionV relativeFrom="paragraph">
                  <wp:posOffset>1417955</wp:posOffset>
                </wp:positionV>
                <wp:extent cx="2526475" cy="4595495"/>
                <wp:effectExtent l="0" t="0" r="127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475" cy="459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7627D" w:rsidR="001B6834" w:rsidP="00291900" w:rsidRDefault="00910530" w14:paraId="04BC9462" w14:textId="599AE0EB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D7627D">
                              <w:rPr>
                                <w:b/>
                                <w:bCs/>
                              </w:rPr>
                              <w:t>Staff CPD</w:t>
                            </w:r>
                          </w:p>
                          <w:p w:rsidRPr="00291900" w:rsidR="00291900" w:rsidP="00291900" w:rsidRDefault="00291900" w14:paraId="25B38F2F" w14:textId="197ED543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9190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Training on TEAMS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platform</w:t>
                            </w:r>
                            <w:r w:rsidR="00AD73B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as groups and individuals.</w:t>
                            </w:r>
                          </w:p>
                          <w:p w:rsidRPr="00D7627D" w:rsidR="00910530" w:rsidP="00291900" w:rsidRDefault="00910530" w14:paraId="476DC7F7" w14:textId="58853BB6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D7627D">
                              <w:rPr>
                                <w:b/>
                                <w:bCs/>
                              </w:rPr>
                              <w:t>Assessment</w:t>
                            </w:r>
                          </w:p>
                          <w:p w:rsidRPr="00291900" w:rsidR="00291900" w:rsidP="00291900" w:rsidRDefault="00084031" w14:paraId="0A50AC7B" w14:textId="1B9463D9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Working with staff to develop high quality assessment to support CAG and ensure students continue to make progress.</w:t>
                            </w:r>
                          </w:p>
                          <w:p w:rsidRPr="00D7627D" w:rsidR="00910530" w:rsidP="00291900" w:rsidRDefault="00910530" w14:paraId="599D1C5B" w14:textId="4748D2A8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D7627D">
                              <w:rPr>
                                <w:b/>
                                <w:bCs/>
                              </w:rPr>
                              <w:t>Reducing Workload</w:t>
                            </w:r>
                          </w:p>
                          <w:p w:rsidRPr="006D7E3D" w:rsidR="006D7E3D" w:rsidP="00291900" w:rsidRDefault="00D869E1" w14:paraId="4FC6555E" w14:textId="69A93D20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Reducing number of lessons taught</w:t>
                            </w:r>
                            <w:r w:rsidR="00AD73B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by each subject teacher</w:t>
                            </w:r>
                          </w:p>
                          <w:p w:rsidRPr="00D7627D" w:rsidR="00910530" w:rsidP="00291900" w:rsidRDefault="00910530" w14:paraId="0CB0058E" w14:textId="04501429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D7627D">
                              <w:rPr>
                                <w:b/>
                                <w:bCs/>
                              </w:rPr>
                              <w:t>Increased PPA</w:t>
                            </w:r>
                          </w:p>
                          <w:p w:rsidRPr="00D869E1" w:rsidR="00D869E1" w:rsidP="00291900" w:rsidRDefault="00034B93" w14:paraId="0F2217BA" w14:textId="1D6E9A71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To support teachers in re designing lessons for remote platform</w:t>
                            </w:r>
                            <w:r w:rsidR="00AD73B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the amount of PPA has been increased by red</w:t>
                            </w:r>
                            <w:r w:rsidR="008208E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ucing staff meetings</w:t>
                            </w:r>
                            <w:r w:rsidR="00ED150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D7627D" w:rsidR="00910530" w:rsidP="00291900" w:rsidRDefault="00910530" w14:paraId="57D1CA7D" w14:textId="02F3F3AD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D7627D">
                              <w:rPr>
                                <w:b/>
                                <w:bCs/>
                              </w:rPr>
                              <w:t>Resources</w:t>
                            </w:r>
                          </w:p>
                          <w:p w:rsidRPr="00034B93" w:rsidR="00034B93" w:rsidP="00291900" w:rsidRDefault="00034B93" w14:paraId="63D7F1A9" w14:textId="13274159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Ens</w:t>
                            </w:r>
                            <w:r w:rsidR="00DE299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uring every teacher has Laptop and other IT equipment (visualisers, software) to deliver high quality remote learning experiences.</w:t>
                            </w:r>
                          </w:p>
                          <w:p w:rsidRPr="00D7627D" w:rsidR="00910530" w:rsidP="00291900" w:rsidRDefault="00910530" w14:paraId="315EE5BC" w14:textId="6402AFDF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D7627D">
                              <w:rPr>
                                <w:b/>
                                <w:bCs/>
                              </w:rPr>
                              <w:t>Well Being</w:t>
                            </w:r>
                          </w:p>
                          <w:p w:rsidRPr="00DE299E" w:rsidR="00DE299E" w:rsidP="00291900" w:rsidRDefault="005A503D" w14:paraId="5621F539" w14:textId="02AAEDC2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Increasing scope of our Well Being programme to ensure that all staff understand what is available to them</w:t>
                            </w:r>
                            <w:r w:rsidR="00AD73B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how to access it</w:t>
                            </w:r>
                          </w:p>
                          <w:p w:rsidR="00910530" w:rsidP="00910530" w:rsidRDefault="00910530" w14:paraId="20A023A8" w14:textId="77777777"/>
                          <w:p w:rsidR="00910530" w:rsidP="00910530" w:rsidRDefault="00910530" w14:paraId="3A84AD03" w14:textId="77777777"/>
                          <w:p w:rsidR="00910530" w:rsidP="00910530" w:rsidRDefault="00910530" w14:paraId="0EEE22C9" w14:textId="77777777"/>
                          <w:p w:rsidR="00910530" w:rsidP="00910530" w:rsidRDefault="00910530" w14:paraId="60B93290" w14:textId="77777777"/>
                          <w:p w:rsidR="00910530" w:rsidP="00910530" w:rsidRDefault="00910530" w14:paraId="3BD5AB5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style="position:absolute;margin-left:-7.75pt;margin-top:111.65pt;width:198.95pt;height:361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0CRQIAAIEEAAAOAAAAZHJzL2Uyb0RvYy54bWysVMGO2jAQvVfqP1i+lwBNYIkIK8qKqtJq&#10;dyWo9mwch0SyPa5tSOjXd+wAS7c9Vb2Y8czkeea9Geb3nZLkKKxrQBd0NBhSIjSHstH7gn7frj/d&#10;UeI80yWToEVBT8LR+8XHD/PW5GIMNchSWIIg2uWtKWjtvcmTxPFaKOYGYITGYAVWMY9Xu09Ky1pE&#10;VzIZD4eTpAVbGgtcOIfehz5IFxG/qgT3z1XlhCeyoFibj6eN5y6cyWLO8r1lpm74uQz2D1Uo1mh8&#10;9Ar1wDwjB9v8AaUabsFB5QccVAJV1XARe8BuRsN33WxqZkTsBclx5kqT+3+w/On4YklTFnRKiWYK&#10;JdqKzpMv0JFpYKc1LsekjcE036EbVb74HTpD011lVfjFdgjGkefTldsAxtE5zsaTdJpRwjGWZrMs&#10;nWUBJ3n73FjnvwpQJBgFtShe5JQdH53vUy8p4TUHsinXjZTxEgZGrKQlR4ZSSx+LRPDfsqQmbUEn&#10;n7NhBNYQPu+RpcZaQrN9U8Hy3a6L1Fwb3kF5Qh4s9HPkDF83WOsjc/6FWRwcbB2XwT/jUUnAt+Bs&#10;UVKD/fk3f8hHPTFKSYuDWFD348CsoER+06j0bJSmYXLjJc2mY7zY28juNqIPagVIwAjXzvBohnwv&#10;L2ZlQb3izizDqxhimuPbBfUXc+X79cCd42K5jEk4q4b5R70xPEAHwoMS2+6VWXOWy6PST3AZWZa/&#10;U63PDV9qWB48VE2UNPDcs3qmH+c8DsV5J8Mi3d5j1ts/x+IXAAAA//8DAFBLAwQUAAYACAAAACEA&#10;LpuVjuMAAAALAQAADwAAAGRycy9kb3ducmV2LnhtbEyPy07DMBBF90j8gzVIbFDrNGloCZlUCPGQ&#10;2NHwEDs3HpKIeBzFbhL+HrOC5ege3Xsm382mEyMNrrWMsFpGIIgrq1uuEV7K+8UWhPOKteosE8I3&#10;OdgVpye5yrSd+JnGva9FKGGXKYTG+z6T0lUNGeWWticO2acdjPLhHGqpBzWFctPJOIoupVEth4VG&#10;9XTbUPW1PxqEj4v6/cnND69Tkib93eNYbt50iXh+Nt9cg/A0+z8YfvWDOhTB6WCPrJ3oEBarNA0o&#10;QhwnCYhAJNt4DeKAcLXeRCCLXP7/ofgBAAD//wMAUEsBAi0AFAAGAAgAAAAhALaDOJL+AAAA4QEA&#10;ABMAAAAAAAAAAAAAAAAAAAAAAFtDb250ZW50X1R5cGVzXS54bWxQSwECLQAUAAYACAAAACEAOP0h&#10;/9YAAACUAQAACwAAAAAAAAAAAAAAAAAvAQAAX3JlbHMvLnJlbHNQSwECLQAUAAYACAAAACEAcy4d&#10;AkUCAACBBAAADgAAAAAAAAAAAAAAAAAuAgAAZHJzL2Uyb0RvYy54bWxQSwECLQAUAAYACAAAACEA&#10;LpuVjuMAAAALAQAADwAAAAAAAAAAAAAAAACfBAAAZHJzL2Rvd25yZXYueG1sUEsFBgAAAAAEAAQA&#10;8wAAAK8FAAAAAA==&#10;" w14:anchorId="697A416C">
                <v:textbox>
                  <w:txbxContent>
                    <w:p w:rsidRPr="00D7627D" w:rsidR="001B6834" w:rsidP="00291900" w:rsidRDefault="00910530" w14:paraId="04BC9462" w14:textId="599AE0EB">
                      <w:pPr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D7627D">
                        <w:rPr>
                          <w:b/>
                          <w:bCs/>
                        </w:rPr>
                        <w:t>Staff CPD</w:t>
                      </w:r>
                    </w:p>
                    <w:p w:rsidRPr="00291900" w:rsidR="00291900" w:rsidP="00291900" w:rsidRDefault="00291900" w14:paraId="25B38F2F" w14:textId="197ED543">
                      <w:pPr>
                        <w:spacing w:after="12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91900">
                        <w:rPr>
                          <w:i/>
                          <w:iCs/>
                          <w:sz w:val="18"/>
                          <w:szCs w:val="18"/>
                        </w:rPr>
                        <w:t>Training on TEAMS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platform</w:t>
                      </w:r>
                      <w:r w:rsidR="00AD73B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as groups and individuals.</w:t>
                      </w:r>
                    </w:p>
                    <w:p w:rsidRPr="00D7627D" w:rsidR="00910530" w:rsidP="00291900" w:rsidRDefault="00910530" w14:paraId="476DC7F7" w14:textId="58853BB6">
                      <w:pPr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D7627D">
                        <w:rPr>
                          <w:b/>
                          <w:bCs/>
                        </w:rPr>
                        <w:t>Assessment</w:t>
                      </w:r>
                    </w:p>
                    <w:p w:rsidRPr="00291900" w:rsidR="00291900" w:rsidP="00291900" w:rsidRDefault="00084031" w14:paraId="0A50AC7B" w14:textId="1B9463D9">
                      <w:pPr>
                        <w:spacing w:after="12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Working with staff to develop high quality assessment to support CAG and ensure students continue to make progress.</w:t>
                      </w:r>
                    </w:p>
                    <w:p w:rsidRPr="00D7627D" w:rsidR="00910530" w:rsidP="00291900" w:rsidRDefault="00910530" w14:paraId="599D1C5B" w14:textId="4748D2A8">
                      <w:pPr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D7627D">
                        <w:rPr>
                          <w:b/>
                          <w:bCs/>
                        </w:rPr>
                        <w:t>Reducing Workload</w:t>
                      </w:r>
                    </w:p>
                    <w:p w:rsidRPr="006D7E3D" w:rsidR="006D7E3D" w:rsidP="00291900" w:rsidRDefault="00D869E1" w14:paraId="4FC6555E" w14:textId="69A93D20">
                      <w:pPr>
                        <w:spacing w:after="12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Reducing number of lessons taught</w:t>
                      </w:r>
                      <w:r w:rsidR="00AD73B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by each subject teacher</w:t>
                      </w:r>
                    </w:p>
                    <w:p w:rsidRPr="00D7627D" w:rsidR="00910530" w:rsidP="00291900" w:rsidRDefault="00910530" w14:paraId="0CB0058E" w14:textId="04501429">
                      <w:pPr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D7627D">
                        <w:rPr>
                          <w:b/>
                          <w:bCs/>
                        </w:rPr>
                        <w:t>Increased PPA</w:t>
                      </w:r>
                    </w:p>
                    <w:p w:rsidRPr="00D869E1" w:rsidR="00D869E1" w:rsidP="00291900" w:rsidRDefault="00034B93" w14:paraId="0F2217BA" w14:textId="1D6E9A71">
                      <w:pPr>
                        <w:spacing w:after="12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To support teachers in re designing lessons for remote platform</w:t>
                      </w:r>
                      <w:r w:rsidR="00AD73B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the amount of PPA has been increased by red</w:t>
                      </w:r>
                      <w:r w:rsidR="008208EE">
                        <w:rPr>
                          <w:i/>
                          <w:iCs/>
                          <w:sz w:val="18"/>
                          <w:szCs w:val="18"/>
                        </w:rPr>
                        <w:t>ucing staff meetings</w:t>
                      </w:r>
                      <w:r w:rsidR="00ED1502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Pr="00D7627D" w:rsidR="00910530" w:rsidP="00291900" w:rsidRDefault="00910530" w14:paraId="57D1CA7D" w14:textId="02F3F3AD">
                      <w:pPr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D7627D">
                        <w:rPr>
                          <w:b/>
                          <w:bCs/>
                        </w:rPr>
                        <w:t>Resources</w:t>
                      </w:r>
                    </w:p>
                    <w:p w:rsidRPr="00034B93" w:rsidR="00034B93" w:rsidP="00291900" w:rsidRDefault="00034B93" w14:paraId="63D7F1A9" w14:textId="13274159">
                      <w:pPr>
                        <w:spacing w:after="12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Ens</w:t>
                      </w:r>
                      <w:r w:rsidR="00DE299E">
                        <w:rPr>
                          <w:i/>
                          <w:iCs/>
                          <w:sz w:val="18"/>
                          <w:szCs w:val="18"/>
                        </w:rPr>
                        <w:t>uring every teacher has Laptop and other IT equipment (visualisers, software) to deliver high quality remote learning experiences.</w:t>
                      </w:r>
                    </w:p>
                    <w:p w:rsidRPr="00D7627D" w:rsidR="00910530" w:rsidP="00291900" w:rsidRDefault="00910530" w14:paraId="315EE5BC" w14:textId="6402AFDF">
                      <w:pPr>
                        <w:spacing w:after="120" w:line="240" w:lineRule="auto"/>
                        <w:rPr>
                          <w:b/>
                          <w:bCs/>
                        </w:rPr>
                      </w:pPr>
                      <w:r w:rsidRPr="00D7627D">
                        <w:rPr>
                          <w:b/>
                          <w:bCs/>
                        </w:rPr>
                        <w:t>Well Being</w:t>
                      </w:r>
                    </w:p>
                    <w:p w:rsidRPr="00DE299E" w:rsidR="00DE299E" w:rsidP="00291900" w:rsidRDefault="005A503D" w14:paraId="5621F539" w14:textId="02AAEDC2">
                      <w:pPr>
                        <w:spacing w:after="12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Increasing scope of our Well Being programme to ensure that all staff understand what is available to them</w:t>
                      </w:r>
                      <w:r w:rsidR="00AD73B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and how to access it</w:t>
                      </w:r>
                    </w:p>
                    <w:p w:rsidR="00910530" w:rsidP="00910530" w:rsidRDefault="00910530" w14:paraId="20A023A8" w14:textId="77777777"/>
                    <w:p w:rsidR="00910530" w:rsidP="00910530" w:rsidRDefault="00910530" w14:paraId="3A84AD03" w14:textId="77777777"/>
                    <w:p w:rsidR="00910530" w:rsidP="00910530" w:rsidRDefault="00910530" w14:paraId="0EEE22C9" w14:textId="77777777"/>
                    <w:p w:rsidR="00910530" w:rsidP="00910530" w:rsidRDefault="00910530" w14:paraId="60B93290" w14:textId="77777777"/>
                    <w:p w:rsidR="00910530" w:rsidP="00910530" w:rsidRDefault="00910530" w14:paraId="3BD5AB55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9B5D28" wp14:editId="648F7F34">
                <wp:simplePos x="0" y="0"/>
                <wp:positionH relativeFrom="column">
                  <wp:posOffset>7096760</wp:posOffset>
                </wp:positionH>
                <wp:positionV relativeFrom="paragraph">
                  <wp:posOffset>4057650</wp:posOffset>
                </wp:positionV>
                <wp:extent cx="2477770" cy="20123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201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060423" w:rsidR="00910530" w:rsidP="00060423" w:rsidRDefault="00910530" w14:paraId="77E8EC81" w14:textId="23BAD04F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042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Digital Poverty</w:t>
                            </w:r>
                          </w:p>
                          <w:p w:rsidRPr="00060423" w:rsidR="002E54DA" w:rsidP="00060423" w:rsidRDefault="002E54DA" w14:paraId="46236F0E" w14:textId="77777777">
                            <w:pPr>
                              <w:spacing w:before="120" w:after="12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06042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Ensuring every student has their own laptop to access at home and that they have </w:t>
                            </w:r>
                            <w:proofErr w:type="spellStart"/>
                            <w:r w:rsidRPr="0006042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wifi</w:t>
                            </w:r>
                            <w:proofErr w:type="spellEnd"/>
                            <w:r w:rsidRPr="0006042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Pr="00060423" w:rsidR="00910530" w:rsidP="00060423" w:rsidRDefault="00910530" w14:paraId="72362EBF" w14:textId="2FEBF531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042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Attendance</w:t>
                            </w:r>
                            <w:r w:rsidRPr="00060423" w:rsidR="00F567C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and Engagement</w:t>
                            </w:r>
                          </w:p>
                          <w:p w:rsidRPr="00060423" w:rsidR="00F567C0" w:rsidP="00060423" w:rsidRDefault="00F567C0" w14:paraId="6E5E3835" w14:textId="4D98C6A8">
                            <w:pPr>
                              <w:spacing w:before="120" w:after="12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06042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Additional rigour in chasing attendance and engagement</w:t>
                            </w:r>
                          </w:p>
                          <w:p w:rsidRPr="00060423" w:rsidR="00910530" w:rsidP="00060423" w:rsidRDefault="00910530" w14:paraId="224B96FC" w14:textId="0A2A1BA4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042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School Meals</w:t>
                            </w:r>
                          </w:p>
                          <w:p w:rsidRPr="00060423" w:rsidR="00F567C0" w:rsidP="00060423" w:rsidRDefault="00735868" w14:paraId="0C7316F5" w14:textId="286568CE">
                            <w:pPr>
                              <w:spacing w:before="120"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060423">
                              <w:rPr>
                                <w:sz w:val="14"/>
                                <w:szCs w:val="14"/>
                              </w:rPr>
                              <w:t>Providing free meals to all students on site and ensuring that students receive school vouchers at earliest po</w:t>
                            </w:r>
                            <w:r w:rsidRPr="00060423" w:rsidR="00060423">
                              <w:rPr>
                                <w:sz w:val="14"/>
                                <w:szCs w:val="14"/>
                              </w:rPr>
                              <w:t>int.</w:t>
                            </w:r>
                          </w:p>
                          <w:p w:rsidRPr="00D7627D" w:rsidR="00910530" w:rsidP="00060423" w:rsidRDefault="00910530" w14:paraId="23092BFA" w14:textId="2CCE8C4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27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Safeguarding</w:t>
                            </w:r>
                          </w:p>
                          <w:p w:rsidRPr="00D7627D" w:rsidR="00060423" w:rsidP="00060423" w:rsidRDefault="00D7627D" w14:paraId="0AE7A655" w14:textId="53D9FB90">
                            <w:pPr>
                              <w:spacing w:before="120" w:after="12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Additional rigour in safeguarding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action on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non attendance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reduced from 3 to 2 days.  Daily welfare calls to all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style="position:absolute;margin-left:558.8pt;margin-top:319.5pt;width:195.1pt;height:15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7UQwIAAIEEAAAOAAAAZHJzL2Uyb0RvYy54bWysVFFvGjEMfp+0/xDlfRxcoR0njopRMU1C&#10;bSWY+hxyCRcpF2dJ4I79+jk5aFm3p2k8BMd2Ptuf7Zvdd40mR+G8AlPS0WBIiTAcKmX2Jf2+XX36&#10;TIkPzFRMgxElPQlP7+cfP8xaW4gcatCVcARBjC9aW9I6BFtkmee1aJgfgBUGjRJcwwJe3T6rHGsR&#10;vdFZPhzeZi24yjrgwnvUPvRGOk/4UgoenqT0IhBdUswtpNOlcxfPbD5jxd4xWyt+ToP9QxYNUwaD&#10;vkI9sMDIwak/oBrFHXiQYcChyUBKxUWqAasZDd9Vs6mZFakWJMfbV5r8/4Plj8dnR1RV0iklhjXY&#10;oq3oAvkCHZlGdlrrC3TaWHQLHaqxyxe9R2UsupOuif9YDkE78nx65TaCcVTm4zv8oYmjDWvNb0aT&#10;iJO9PbfOh68CGhKFkjpsXuKUHdc+9K4XlxjNg1bVSmmdLnFgxFI7cmTYah1Skgj+m5c2pC3p7c1k&#10;mIANxOc9sjaYSyy2LypKodt1iZr8UvAOqhPy4KCfI2/5SmGua+bDM3M4OFgfLkN4wkNqwFhwliip&#10;wf38mz76Yz/RSkmLg1hS/+PAnKBEfzPY6eloPI6Tmy7jyV2OF3dt2V1bzKFZAhIwwrWzPInRP+iL&#10;KB00L7gzixgVTcxwjF3ScBGXoV8P3DkuFovkhLNqWVibjeUROhIeO7HtXpiz53YF7PQjXEaWFe+6&#10;1vvGlwYWhwBSpZZGnntWz/TjnKehOO9kXKTre/J6+3LMfwEAAP//AwBQSwMEFAAGAAgAAAAhAOq8&#10;Ve7jAAAADQEAAA8AAABkcnMvZG93bnJldi54bWxMj8tugzAQRfeV8g/WVOqmagxFQKGYqKr6kLpL&#10;6EPdOXgKKNhG2AH6952smuXVXN05p9gsumcTjq6zRkC4DoChqa3qTCPgvXq+uQPmvDRK9taggF90&#10;sClXF4XMlZ3NFqedbxiNGJdLAa33Q865q1vU0q3tgIZuP3bU0lMcG65GOdO47vltECRcy87Qh1YO&#10;+NhifdgdtYDv6+brzS0vH3MUR8PT61Sln6oS4upyebgH5nHx/2U44RM6lMS0t0ejHOsph2GaUFdA&#10;EmVkdarEQUo6ewFZHGfAy4KfW5R/AAAA//8DAFBLAQItABQABgAIAAAAIQC2gziS/gAAAOEBAAAT&#10;AAAAAAAAAAAAAAAAAAAAAABbQ29udGVudF9UeXBlc10ueG1sUEsBAi0AFAAGAAgAAAAhADj9If/W&#10;AAAAlAEAAAsAAAAAAAAAAAAAAAAALwEAAF9yZWxzLy5yZWxzUEsBAi0AFAAGAAgAAAAhACtDXtRD&#10;AgAAgQQAAA4AAAAAAAAAAAAAAAAALgIAAGRycy9lMm9Eb2MueG1sUEsBAi0AFAAGAAgAAAAhAOq8&#10;Ve7jAAAADQEAAA8AAAAAAAAAAAAAAAAAnQQAAGRycy9kb3ducmV2LnhtbFBLBQYAAAAABAAEAPMA&#10;AACtBQAAAAA=&#10;" w14:anchorId="559B5D28">
                <v:textbox>
                  <w:txbxContent>
                    <w:p w:rsidRPr="00060423" w:rsidR="00910530" w:rsidP="00060423" w:rsidRDefault="00910530" w14:paraId="77E8EC81" w14:textId="23BAD04F">
                      <w:pPr>
                        <w:spacing w:before="120" w:after="120"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060423">
                        <w:rPr>
                          <w:b/>
                          <w:bCs/>
                          <w:sz w:val="14"/>
                          <w:szCs w:val="14"/>
                        </w:rPr>
                        <w:t>Digital Poverty</w:t>
                      </w:r>
                    </w:p>
                    <w:p w:rsidRPr="00060423" w:rsidR="002E54DA" w:rsidP="00060423" w:rsidRDefault="002E54DA" w14:paraId="46236F0E" w14:textId="77777777">
                      <w:pPr>
                        <w:spacing w:before="120" w:after="12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060423">
                        <w:rPr>
                          <w:i/>
                          <w:iCs/>
                          <w:sz w:val="14"/>
                          <w:szCs w:val="14"/>
                        </w:rPr>
                        <w:t xml:space="preserve">Ensuring every student has their own laptop to access at home and that they have </w:t>
                      </w:r>
                      <w:proofErr w:type="spellStart"/>
                      <w:r w:rsidRPr="00060423">
                        <w:rPr>
                          <w:i/>
                          <w:iCs/>
                          <w:sz w:val="14"/>
                          <w:szCs w:val="14"/>
                        </w:rPr>
                        <w:t>wifi</w:t>
                      </w:r>
                      <w:proofErr w:type="spellEnd"/>
                      <w:r w:rsidRPr="00060423">
                        <w:rPr>
                          <w:i/>
                          <w:iCs/>
                          <w:sz w:val="14"/>
                          <w:szCs w:val="14"/>
                        </w:rPr>
                        <w:t>.</w:t>
                      </w:r>
                    </w:p>
                    <w:p w:rsidRPr="00060423" w:rsidR="00910530" w:rsidP="00060423" w:rsidRDefault="00910530" w14:paraId="72362EBF" w14:textId="2FEBF531">
                      <w:pPr>
                        <w:spacing w:before="120" w:after="120"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060423">
                        <w:rPr>
                          <w:b/>
                          <w:bCs/>
                          <w:sz w:val="14"/>
                          <w:szCs w:val="14"/>
                        </w:rPr>
                        <w:t>Attendance</w:t>
                      </w:r>
                      <w:r w:rsidRPr="00060423" w:rsidR="00F567C0">
                        <w:rPr>
                          <w:b/>
                          <w:bCs/>
                          <w:sz w:val="14"/>
                          <w:szCs w:val="14"/>
                        </w:rPr>
                        <w:t xml:space="preserve"> and Engagement</w:t>
                      </w:r>
                    </w:p>
                    <w:p w:rsidRPr="00060423" w:rsidR="00F567C0" w:rsidP="00060423" w:rsidRDefault="00F567C0" w14:paraId="6E5E3835" w14:textId="4D98C6A8">
                      <w:pPr>
                        <w:spacing w:before="120" w:after="12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060423">
                        <w:rPr>
                          <w:i/>
                          <w:iCs/>
                          <w:sz w:val="14"/>
                          <w:szCs w:val="14"/>
                        </w:rPr>
                        <w:t>Additional rigour in chasing attendance and engagement</w:t>
                      </w:r>
                    </w:p>
                    <w:p w:rsidRPr="00060423" w:rsidR="00910530" w:rsidP="00060423" w:rsidRDefault="00910530" w14:paraId="224B96FC" w14:textId="0A2A1BA4">
                      <w:pPr>
                        <w:spacing w:before="120" w:after="120"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060423">
                        <w:rPr>
                          <w:b/>
                          <w:bCs/>
                          <w:sz w:val="14"/>
                          <w:szCs w:val="14"/>
                        </w:rPr>
                        <w:t>School Meals</w:t>
                      </w:r>
                    </w:p>
                    <w:p w:rsidRPr="00060423" w:rsidR="00F567C0" w:rsidP="00060423" w:rsidRDefault="00735868" w14:paraId="0C7316F5" w14:textId="286568CE">
                      <w:pPr>
                        <w:spacing w:before="120" w:after="120" w:line="240" w:lineRule="auto"/>
                        <w:rPr>
                          <w:sz w:val="14"/>
                          <w:szCs w:val="14"/>
                        </w:rPr>
                      </w:pPr>
                      <w:r w:rsidRPr="00060423">
                        <w:rPr>
                          <w:sz w:val="14"/>
                          <w:szCs w:val="14"/>
                        </w:rPr>
                        <w:t>Providing free meals to all students on site and ensuring that students receive school vouchers at earliest po</w:t>
                      </w:r>
                      <w:r w:rsidRPr="00060423" w:rsidR="00060423">
                        <w:rPr>
                          <w:sz w:val="14"/>
                          <w:szCs w:val="14"/>
                        </w:rPr>
                        <w:t>int.</w:t>
                      </w:r>
                    </w:p>
                    <w:p w:rsidRPr="00D7627D" w:rsidR="00910530" w:rsidP="00060423" w:rsidRDefault="00910530" w14:paraId="23092BFA" w14:textId="2CCE8C43">
                      <w:pPr>
                        <w:spacing w:before="120" w:after="120"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D7627D">
                        <w:rPr>
                          <w:b/>
                          <w:bCs/>
                          <w:sz w:val="14"/>
                          <w:szCs w:val="14"/>
                        </w:rPr>
                        <w:t>Safeguarding</w:t>
                      </w:r>
                    </w:p>
                    <w:p w:rsidRPr="00D7627D" w:rsidR="00060423" w:rsidP="00060423" w:rsidRDefault="00D7627D" w14:paraId="0AE7A655" w14:textId="53D9FB90">
                      <w:pPr>
                        <w:spacing w:before="120" w:after="12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Additional rigour in safeguarding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eg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 action on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non attendance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 reduced from 3 to 2 days.  Daily welfare calls to all students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969DEC" wp14:editId="0C3F111C">
                <wp:simplePos x="0" y="0"/>
                <wp:positionH relativeFrom="column">
                  <wp:posOffset>7028180</wp:posOffset>
                </wp:positionH>
                <wp:positionV relativeFrom="paragraph">
                  <wp:posOffset>1370330</wp:posOffset>
                </wp:positionV>
                <wp:extent cx="2477770" cy="200469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200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0375E" w:rsidR="00910530" w:rsidP="00084031" w:rsidRDefault="00910530" w14:paraId="4850AFA3" w14:textId="25BEEBBE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0375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Class Size</w:t>
                            </w:r>
                          </w:p>
                          <w:p w:rsidRPr="002E54DA" w:rsidR="00084031" w:rsidP="00084031" w:rsidRDefault="00084031" w14:paraId="28668EB9" w14:textId="3219091E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2E54DA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Keeping class sizes to</w:t>
                            </w:r>
                            <w:r w:rsidRPr="002E54DA" w:rsidR="00A22222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max of 8 per lesson.</w:t>
                            </w:r>
                            <w:r w:rsidRPr="002E54DA" w:rsidR="002E6674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Offering breakout rooms for 1:1 support with Learning Support within lessons.</w:t>
                            </w:r>
                          </w:p>
                          <w:p w:rsidRPr="00D0375E" w:rsidR="00910530" w:rsidP="00084031" w:rsidRDefault="00910530" w14:paraId="6B314B6D" w14:textId="4AA36BBB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0375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Access for All</w:t>
                            </w:r>
                          </w:p>
                          <w:p w:rsidRPr="00D0375E" w:rsidR="002E54DA" w:rsidP="00084031" w:rsidRDefault="00D0375E" w14:paraId="7A68C3B7" w14:textId="403EC247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0375E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No restrictions on what students can access school</w:t>
                            </w:r>
                          </w:p>
                          <w:p w:rsidRPr="00D0375E" w:rsidR="00910530" w:rsidP="00084031" w:rsidRDefault="00910530" w14:paraId="502E691E" w14:textId="6169D4E3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0375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Website – Additional materials</w:t>
                            </w:r>
                          </w:p>
                          <w:p w:rsidRPr="002E54DA" w:rsidR="00FA2120" w:rsidP="00084031" w:rsidRDefault="00B73103" w14:paraId="3418FC74" w14:textId="69F2A390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2E54DA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All lessons and additional learning materials avail</w:t>
                            </w:r>
                            <w:r w:rsidRPr="002E54DA" w:rsidR="008D459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a</w:t>
                            </w:r>
                            <w:r w:rsidRPr="002E54DA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ble on our web site – secure area</w:t>
                            </w:r>
                            <w:r w:rsidRPr="002E54DA" w:rsidR="008D459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Pr="00D0375E" w:rsidR="00910530" w:rsidP="00084031" w:rsidRDefault="00910530" w14:paraId="73409883" w14:textId="751656AB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0375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Key Workers</w:t>
                            </w:r>
                          </w:p>
                          <w:p w:rsidRPr="002E54DA" w:rsidR="002E54DA" w:rsidP="00084031" w:rsidRDefault="002E54DA" w14:paraId="7507C9B7" w14:textId="6E74CBA2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2E54DA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Every student has key worker making daily welfare calls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553.4pt;margin-top:107.9pt;width:195.1pt;height:15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7mQwIAAIEEAAAOAAAAZHJzL2Uyb0RvYy54bWysVE1vGjEQvVfqf7B8LwsESIKyRDQRVSWU&#10;RIIqZ+P1hpW8Htc27NJf32cvkI/2VJWDsWfGzzPvzezNbVtrtlfOV2RyPuj1OVNGUlGZl5z/WC++&#10;XHHmgzCF0GRUzg/K89vZ5083jZ2qIW1JF8oxgBg/bWzOtyHYaZZ5uVW18D2yysBZkqtFwNG9ZIUT&#10;DdBrnQ37/UnWkCusI6m8h/W+c/JZwi9LJcNjWXoVmM45cgtpdWndxDWb3YjpixN2W8ljGuIfsqhF&#10;ZfDoGepeBMF2rvoDqq6kI09l6EmqMyrLSqpUA6oZ9D9Us9oKq1ItIMfbM03+/8HKh/2TY1WRcwhl&#10;RA2J1qoN7Cu17Cqy01g/RdDKIiy0MEPlk93DGItuS1fHf5TD4AfPhzO3EUzCOBxd4geXhA/KjSbX&#10;44iTvV63zodvimoWNzl3EC9xKvZLH7rQU0h8zZOuikWldTrEhlF32rG9gNQ6pCQB/i5KG9bkfHIx&#10;7idgQ/F6h6wNconFdkXFXWg3baLm4lTwhooDeHDU9ZG3clEh16Xw4Uk4NA7qwzCERyylJrxFxx1n&#10;W3K//maP8dATXs4aNGLO/c+dcIoz/d1A6evBaBQ7Nx1G48shDu6tZ/PWY3b1HYGAAcbOyrSN8UGf&#10;tqWj+hkzM4+vwiWMxNs5D6ftXejGAzMn1XyegtCrVoSlWVkZoSPhUYl1+yycPcoVoPQDnVpWTD+o&#10;1sXGm4bmu0BllSSNPHesHulHn6emOM5kHKS35xT1+uWY/QYAAP//AwBQSwMEFAAGAAgAAAAhAGlK&#10;/2vjAAAADQEAAA8AAABkcnMvZG93bnJldi54bWxMj81OwzAQhO9IvIO1SFwQddKQFkKcCiGgEjca&#10;fsTNjZckIl5HsZuEt2d7gtuOdjTzTb6ZbSdGHHzrSEG8iEAgVc60VCt4LR8vr0H4oMnozhEq+EEP&#10;m+L0JNeZcRO94LgLteAQ8plW0ITQZ1L6qkGr/cL1SPz7coPVgeVQSzPoicNtJ5dRtJJWt8QNje7x&#10;vsHqe3ewCj4v6o9nPz+9TUma9A/bsVy/m1Kp87P57hZEwDn8meGIz+hQMNPeHch40bGOoxWzBwXL&#10;OOXjaLm6WfO+vYI0iVOQRS7/ryh+AQAA//8DAFBLAQItABQABgAIAAAAIQC2gziS/gAAAOEBAAAT&#10;AAAAAAAAAAAAAAAAAAAAAABbQ29udGVudF9UeXBlc10ueG1sUEsBAi0AFAAGAAgAAAAhADj9If/W&#10;AAAAlAEAAAsAAAAAAAAAAAAAAAAALwEAAF9yZWxzLy5yZWxzUEsBAi0AFAAGAAgAAAAhAEZkLuZD&#10;AgAAgQQAAA4AAAAAAAAAAAAAAAAALgIAAGRycy9lMm9Eb2MueG1sUEsBAi0AFAAGAAgAAAAhAGlK&#10;/2vjAAAADQEAAA8AAAAAAAAAAAAAAAAAnQQAAGRycy9kb3ducmV2LnhtbFBLBQYAAAAABAAEAPMA&#10;AACtBQAAAAA=&#10;" w14:anchorId="0E969DEC">
                <v:textbox>
                  <w:txbxContent>
                    <w:p w:rsidRPr="00D0375E" w:rsidR="00910530" w:rsidP="00084031" w:rsidRDefault="00910530" w14:paraId="4850AFA3" w14:textId="25BEEBBE">
                      <w:pPr>
                        <w:spacing w:after="120"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D0375E">
                        <w:rPr>
                          <w:b/>
                          <w:bCs/>
                          <w:sz w:val="14"/>
                          <w:szCs w:val="14"/>
                        </w:rPr>
                        <w:t>Class Size</w:t>
                      </w:r>
                    </w:p>
                    <w:p w:rsidRPr="002E54DA" w:rsidR="00084031" w:rsidP="00084031" w:rsidRDefault="00084031" w14:paraId="28668EB9" w14:textId="3219091E">
                      <w:pPr>
                        <w:spacing w:after="12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2E54DA">
                        <w:rPr>
                          <w:i/>
                          <w:iCs/>
                          <w:sz w:val="14"/>
                          <w:szCs w:val="14"/>
                        </w:rPr>
                        <w:t>Keeping class sizes to</w:t>
                      </w:r>
                      <w:r w:rsidRPr="002E54DA" w:rsidR="00A22222">
                        <w:rPr>
                          <w:i/>
                          <w:iCs/>
                          <w:sz w:val="14"/>
                          <w:szCs w:val="14"/>
                        </w:rPr>
                        <w:t xml:space="preserve"> max of 8 per lesson.</w:t>
                      </w:r>
                      <w:r w:rsidRPr="002E54DA" w:rsidR="002E6674">
                        <w:rPr>
                          <w:i/>
                          <w:iCs/>
                          <w:sz w:val="14"/>
                          <w:szCs w:val="14"/>
                        </w:rPr>
                        <w:t xml:space="preserve"> Offering breakout rooms for 1:1 support with Learning Support within lessons.</w:t>
                      </w:r>
                    </w:p>
                    <w:p w:rsidRPr="00D0375E" w:rsidR="00910530" w:rsidP="00084031" w:rsidRDefault="00910530" w14:paraId="6B314B6D" w14:textId="4AA36BBB">
                      <w:pPr>
                        <w:spacing w:after="120"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D0375E">
                        <w:rPr>
                          <w:b/>
                          <w:bCs/>
                          <w:sz w:val="14"/>
                          <w:szCs w:val="14"/>
                        </w:rPr>
                        <w:t>Access for All</w:t>
                      </w:r>
                    </w:p>
                    <w:p w:rsidRPr="00D0375E" w:rsidR="002E54DA" w:rsidP="00084031" w:rsidRDefault="00D0375E" w14:paraId="7A68C3B7" w14:textId="403EC247">
                      <w:pPr>
                        <w:spacing w:after="12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0375E">
                        <w:rPr>
                          <w:i/>
                          <w:iCs/>
                          <w:sz w:val="14"/>
                          <w:szCs w:val="14"/>
                        </w:rPr>
                        <w:t>No restrictions on what students can access school</w:t>
                      </w:r>
                    </w:p>
                    <w:p w:rsidRPr="00D0375E" w:rsidR="00910530" w:rsidP="00084031" w:rsidRDefault="00910530" w14:paraId="502E691E" w14:textId="6169D4E3">
                      <w:pPr>
                        <w:spacing w:after="120"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D0375E">
                        <w:rPr>
                          <w:b/>
                          <w:bCs/>
                          <w:sz w:val="14"/>
                          <w:szCs w:val="14"/>
                        </w:rPr>
                        <w:t>Website – Additional materials</w:t>
                      </w:r>
                    </w:p>
                    <w:p w:rsidRPr="002E54DA" w:rsidR="00FA2120" w:rsidP="00084031" w:rsidRDefault="00B73103" w14:paraId="3418FC74" w14:textId="69F2A390">
                      <w:pPr>
                        <w:spacing w:after="12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2E54DA">
                        <w:rPr>
                          <w:i/>
                          <w:iCs/>
                          <w:sz w:val="14"/>
                          <w:szCs w:val="14"/>
                        </w:rPr>
                        <w:t>All lessons and additional learning materials avail</w:t>
                      </w:r>
                      <w:r w:rsidRPr="002E54DA" w:rsidR="008D4593">
                        <w:rPr>
                          <w:i/>
                          <w:iCs/>
                          <w:sz w:val="14"/>
                          <w:szCs w:val="14"/>
                        </w:rPr>
                        <w:t>a</w:t>
                      </w:r>
                      <w:r w:rsidRPr="002E54DA">
                        <w:rPr>
                          <w:i/>
                          <w:iCs/>
                          <w:sz w:val="14"/>
                          <w:szCs w:val="14"/>
                        </w:rPr>
                        <w:t>ble on our web site – secure area</w:t>
                      </w:r>
                      <w:r w:rsidRPr="002E54DA" w:rsidR="008D4593">
                        <w:rPr>
                          <w:i/>
                          <w:iCs/>
                          <w:sz w:val="14"/>
                          <w:szCs w:val="14"/>
                        </w:rPr>
                        <w:t>.</w:t>
                      </w:r>
                    </w:p>
                    <w:p w:rsidRPr="00D0375E" w:rsidR="00910530" w:rsidP="00084031" w:rsidRDefault="00910530" w14:paraId="73409883" w14:textId="751656AB">
                      <w:pPr>
                        <w:spacing w:after="120"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D0375E">
                        <w:rPr>
                          <w:b/>
                          <w:bCs/>
                          <w:sz w:val="14"/>
                          <w:szCs w:val="14"/>
                        </w:rPr>
                        <w:t>Key Workers</w:t>
                      </w:r>
                    </w:p>
                    <w:p w:rsidRPr="002E54DA" w:rsidR="002E54DA" w:rsidP="00084031" w:rsidRDefault="002E54DA" w14:paraId="7507C9B7" w14:textId="6E74CBA2">
                      <w:pPr>
                        <w:spacing w:after="12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2E54DA">
                        <w:rPr>
                          <w:i/>
                          <w:iCs/>
                          <w:sz w:val="14"/>
                          <w:szCs w:val="14"/>
                        </w:rPr>
                        <w:t>Every student has key worker making daily welfare calls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0592" behindDoc="1" locked="0" layoutInCell="1" allowOverlap="1" wp14:anchorId="58D19735" wp14:editId="1CDF540F">
            <wp:simplePos x="0" y="0"/>
            <wp:positionH relativeFrom="column">
              <wp:posOffset>-809625</wp:posOffset>
            </wp:positionH>
            <wp:positionV relativeFrom="paragraph">
              <wp:posOffset>136525</wp:posOffset>
            </wp:positionV>
            <wp:extent cx="10692130" cy="6682581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 V2 Part Editable300p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668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FC7AEC">
        <w:rPr/>
        <w:t/>
      </w:r>
      <w:r w:rsidR="3A2CFD74">
        <w:rPr/>
        <w:t/>
      </w:r>
    </w:p>
    <w:sectPr w:rsidRPr="00CA614A" w:rsidR="00910530" w:rsidSect="009105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ED5"/>
    <w:multiLevelType w:val="hybridMultilevel"/>
    <w:tmpl w:val="54E08A26"/>
    <w:lvl w:ilvl="0" w:tplc="DDEC36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9463B7"/>
    <w:multiLevelType w:val="hybridMultilevel"/>
    <w:tmpl w:val="55EE1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4A"/>
    <w:rsid w:val="00034B93"/>
    <w:rsid w:val="0005133F"/>
    <w:rsid w:val="00060423"/>
    <w:rsid w:val="00064E2C"/>
    <w:rsid w:val="00084031"/>
    <w:rsid w:val="000D1415"/>
    <w:rsid w:val="00154674"/>
    <w:rsid w:val="001B6834"/>
    <w:rsid w:val="00291900"/>
    <w:rsid w:val="002E54DA"/>
    <w:rsid w:val="002E6674"/>
    <w:rsid w:val="00337D6B"/>
    <w:rsid w:val="00393533"/>
    <w:rsid w:val="003B7942"/>
    <w:rsid w:val="003F1F35"/>
    <w:rsid w:val="0046587F"/>
    <w:rsid w:val="005A503D"/>
    <w:rsid w:val="005B778B"/>
    <w:rsid w:val="00625F84"/>
    <w:rsid w:val="006D7E3D"/>
    <w:rsid w:val="00703E0A"/>
    <w:rsid w:val="00735868"/>
    <w:rsid w:val="0080586C"/>
    <w:rsid w:val="008208EE"/>
    <w:rsid w:val="008D4593"/>
    <w:rsid w:val="00910530"/>
    <w:rsid w:val="00936AD1"/>
    <w:rsid w:val="00A13C44"/>
    <w:rsid w:val="00A146B8"/>
    <w:rsid w:val="00A22222"/>
    <w:rsid w:val="00AD73B5"/>
    <w:rsid w:val="00B16EC4"/>
    <w:rsid w:val="00B223C3"/>
    <w:rsid w:val="00B36CB7"/>
    <w:rsid w:val="00B73103"/>
    <w:rsid w:val="00C40C7F"/>
    <w:rsid w:val="00CA614A"/>
    <w:rsid w:val="00D0375E"/>
    <w:rsid w:val="00D7627D"/>
    <w:rsid w:val="00D869E1"/>
    <w:rsid w:val="00DE299E"/>
    <w:rsid w:val="00E81CE1"/>
    <w:rsid w:val="00E95688"/>
    <w:rsid w:val="00ED13D2"/>
    <w:rsid w:val="00ED1502"/>
    <w:rsid w:val="00F567C0"/>
    <w:rsid w:val="00F70F5C"/>
    <w:rsid w:val="00F86481"/>
    <w:rsid w:val="00FA2120"/>
    <w:rsid w:val="00FF57A7"/>
    <w:rsid w:val="00FF7043"/>
    <w:rsid w:val="0303E83F"/>
    <w:rsid w:val="134DA707"/>
    <w:rsid w:val="1B528A65"/>
    <w:rsid w:val="1BB50019"/>
    <w:rsid w:val="1C61D2FD"/>
    <w:rsid w:val="1CA6A675"/>
    <w:rsid w:val="1EFC7AEC"/>
    <w:rsid w:val="2A8A6DF2"/>
    <w:rsid w:val="2ABEE718"/>
    <w:rsid w:val="2F556A96"/>
    <w:rsid w:val="3926D151"/>
    <w:rsid w:val="3A2CFD74"/>
    <w:rsid w:val="3DE761C1"/>
    <w:rsid w:val="3E498403"/>
    <w:rsid w:val="3F093593"/>
    <w:rsid w:val="3F8D67B5"/>
    <w:rsid w:val="54468E40"/>
    <w:rsid w:val="74A2BD32"/>
    <w:rsid w:val="76D656C5"/>
    <w:rsid w:val="7D8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9F6C"/>
  <w15:chartTrackingRefBased/>
  <w15:docId w15:val="{7CBBB99D-058C-4E7B-B2A3-67D1A49C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1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0F5C"/>
    <w:pPr>
      <w:ind w:left="720"/>
      <w:contextualSpacing/>
    </w:pPr>
  </w:style>
  <w:style w:type="table" w:styleId="TableGrid">
    <w:name w:val="Table Grid"/>
    <w:basedOn w:val="TableNormal"/>
    <w:uiPriority w:val="59"/>
    <w:rsid w:val="009105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tyles" Target="styles.xml" Id="rId3" /><Relationship Type="http://schemas.openxmlformats.org/officeDocument/2006/relationships/image" Target="media/image2.sv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2FA2-E6AF-4220-8FE2-3A4B6B4283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Murray</dc:creator>
  <keywords/>
  <dc:description/>
  <lastModifiedBy>Andrew Murray</lastModifiedBy>
  <revision>36</revision>
  <dcterms:created xsi:type="dcterms:W3CDTF">2021-01-18T13:13:00.0000000Z</dcterms:created>
  <dcterms:modified xsi:type="dcterms:W3CDTF">2021-02-02T12:20:24.7283182Z</dcterms:modified>
</coreProperties>
</file>