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5" w:type="dxa"/>
        <w:tblBorders>
          <w:top w:val="single" w:sz="6" w:space="0" w:color="auto"/>
          <w:left w:val="single" w:sz="6" w:space="0" w:color="auto"/>
          <w:bottom w:val="single" w:sz="18" w:space="0" w:color="auto"/>
          <w:right w:val="single" w:sz="18" w:space="0" w:color="auto"/>
        </w:tblBorders>
        <w:tblLayout w:type="fixed"/>
        <w:tblLook w:val="0000" w:firstRow="0" w:lastRow="0" w:firstColumn="0" w:lastColumn="0" w:noHBand="0" w:noVBand="0"/>
      </w:tblPr>
      <w:tblGrid>
        <w:gridCol w:w="9855"/>
      </w:tblGrid>
      <w:tr w:rsidR="00865F7D" w14:paraId="21CCD245" w14:textId="77777777">
        <w:tc>
          <w:tcPr>
            <w:tcW w:w="9855" w:type="dxa"/>
            <w:shd w:val="pct10" w:color="auto" w:fill="auto"/>
          </w:tcPr>
          <w:p w14:paraId="2BFB2AF1" w14:textId="77777777" w:rsidR="00401EBA" w:rsidRDefault="00401EBA" w:rsidP="0057707E">
            <w:pPr>
              <w:jc w:val="center"/>
              <w:rPr>
                <w:b/>
                <w:sz w:val="24"/>
              </w:rPr>
            </w:pPr>
          </w:p>
          <w:p w14:paraId="5DAB380A" w14:textId="77777777" w:rsidR="0057707E" w:rsidRPr="00A669D3" w:rsidRDefault="0057707E" w:rsidP="0057707E">
            <w:pPr>
              <w:jc w:val="center"/>
              <w:rPr>
                <w:b/>
                <w:sz w:val="24"/>
              </w:rPr>
            </w:pPr>
            <w:r w:rsidRPr="00A669D3">
              <w:rPr>
                <w:b/>
                <w:sz w:val="24"/>
              </w:rPr>
              <w:t>Governor Services</w:t>
            </w:r>
            <w:r w:rsidR="00401EBA">
              <w:rPr>
                <w:b/>
                <w:sz w:val="24"/>
              </w:rPr>
              <w:t>: Education Quality and Performance Service</w:t>
            </w:r>
          </w:p>
          <w:p w14:paraId="0C91C555" w14:textId="77777777" w:rsidR="0057707E" w:rsidRPr="00A669D3" w:rsidRDefault="0057707E" w:rsidP="0057707E">
            <w:pPr>
              <w:jc w:val="center"/>
              <w:rPr>
                <w:b/>
                <w:sz w:val="24"/>
              </w:rPr>
            </w:pPr>
          </w:p>
          <w:p w14:paraId="075B9DCF" w14:textId="77777777" w:rsidR="00574BBE" w:rsidRDefault="00574BBE" w:rsidP="005E6548">
            <w:pPr>
              <w:keepNext/>
              <w:spacing w:after="60"/>
              <w:jc w:val="center"/>
              <w:outlineLvl w:val="0"/>
              <w:rPr>
                <w:rFonts w:ascii="Arial Bold" w:hAnsi="Arial Bold"/>
                <w:b/>
                <w:caps/>
                <w:sz w:val="24"/>
                <w:szCs w:val="24"/>
              </w:rPr>
            </w:pPr>
            <w:r w:rsidRPr="00574BBE">
              <w:rPr>
                <w:rFonts w:ascii="Arial Bold" w:hAnsi="Arial Bold"/>
                <w:b/>
                <w:caps/>
                <w:sz w:val="24"/>
                <w:szCs w:val="24"/>
              </w:rPr>
              <w:t>CHADWICK high school (01149)</w:t>
            </w:r>
          </w:p>
          <w:p w14:paraId="6C66F8B1" w14:textId="77777777" w:rsidR="00574BBE" w:rsidRDefault="00574BBE" w:rsidP="005E6548">
            <w:pPr>
              <w:keepNext/>
              <w:spacing w:after="60"/>
              <w:jc w:val="center"/>
              <w:outlineLvl w:val="0"/>
              <w:rPr>
                <w:rFonts w:ascii="Arial Bold" w:hAnsi="Arial Bold"/>
                <w:b/>
                <w:caps/>
                <w:sz w:val="24"/>
                <w:szCs w:val="24"/>
              </w:rPr>
            </w:pPr>
            <w:r w:rsidRPr="00574BBE">
              <w:rPr>
                <w:rFonts w:ascii="Arial Bold" w:hAnsi="Arial Bold"/>
                <w:b/>
                <w:caps/>
                <w:sz w:val="24"/>
                <w:szCs w:val="24"/>
              </w:rPr>
              <w:t xml:space="preserve">Finance, Staffing and Resources sub-committee </w:t>
            </w:r>
            <w:r w:rsidR="005E6548" w:rsidRPr="005E6548">
              <w:rPr>
                <w:rFonts w:ascii="Arial Bold" w:hAnsi="Arial Bold"/>
                <w:b/>
                <w:caps/>
                <w:sz w:val="24"/>
                <w:szCs w:val="24"/>
              </w:rPr>
              <w:t>MEETING</w:t>
            </w:r>
            <w:r>
              <w:rPr>
                <w:rFonts w:ascii="Arial Bold" w:hAnsi="Arial Bold"/>
                <w:b/>
                <w:caps/>
                <w:sz w:val="24"/>
                <w:szCs w:val="24"/>
              </w:rPr>
              <w:t xml:space="preserve"> </w:t>
            </w:r>
          </w:p>
          <w:p w14:paraId="446640B2" w14:textId="275E6C21" w:rsidR="0057707E" w:rsidRPr="003E041F" w:rsidRDefault="00574BBE" w:rsidP="005E6548">
            <w:pPr>
              <w:keepNext/>
              <w:spacing w:after="60"/>
              <w:jc w:val="center"/>
              <w:outlineLvl w:val="0"/>
            </w:pPr>
            <w:r>
              <w:rPr>
                <w:rFonts w:ascii="Arial Bold" w:hAnsi="Arial Bold"/>
                <w:b/>
                <w:caps/>
                <w:sz w:val="24"/>
                <w:szCs w:val="24"/>
              </w:rPr>
              <w:t>AUTUMN</w:t>
            </w:r>
            <w:r w:rsidRPr="005E6548">
              <w:rPr>
                <w:rFonts w:ascii="Arial Bold" w:hAnsi="Arial Bold"/>
                <w:b/>
                <w:caps/>
                <w:sz w:val="24"/>
                <w:szCs w:val="24"/>
              </w:rPr>
              <w:t xml:space="preserve"> TERM</w:t>
            </w:r>
          </w:p>
        </w:tc>
      </w:tr>
    </w:tbl>
    <w:p w14:paraId="49AB603B" w14:textId="77777777" w:rsidR="00865F7D" w:rsidRDefault="00865F7D">
      <w:pPr>
        <w:rPr>
          <w:b/>
          <w:sz w:val="24"/>
        </w:rPr>
      </w:pPr>
    </w:p>
    <w:p w14:paraId="4E9795FE" w14:textId="28D4EB6F" w:rsidR="002E6F50" w:rsidRDefault="00865F7D" w:rsidP="000A5251">
      <w:pPr>
        <w:jc w:val="both"/>
        <w:rPr>
          <w:sz w:val="24"/>
        </w:rPr>
      </w:pPr>
      <w:r>
        <w:rPr>
          <w:sz w:val="24"/>
        </w:rPr>
        <w:t>Minute</w:t>
      </w:r>
      <w:r w:rsidR="007D4E25">
        <w:rPr>
          <w:sz w:val="24"/>
        </w:rPr>
        <w:t xml:space="preserve">s of the </w:t>
      </w:r>
      <w:r w:rsidR="007E563D">
        <w:rPr>
          <w:sz w:val="24"/>
        </w:rPr>
        <w:t>meeting of the</w:t>
      </w:r>
      <w:r w:rsidR="00574BBE" w:rsidRPr="00574BBE">
        <w:t xml:space="preserve"> </w:t>
      </w:r>
      <w:r w:rsidR="00574BBE" w:rsidRPr="00574BBE">
        <w:rPr>
          <w:sz w:val="24"/>
        </w:rPr>
        <w:t>Finance, Staffing and Resources sub-committee</w:t>
      </w:r>
      <w:r w:rsidR="00574BBE">
        <w:rPr>
          <w:sz w:val="24"/>
        </w:rPr>
        <w:t xml:space="preserve"> held on Tuesday 18 October 2022 at 4:00pm.</w:t>
      </w:r>
    </w:p>
    <w:p w14:paraId="286213F5" w14:textId="77777777" w:rsidR="00676736" w:rsidRDefault="00676736">
      <w:pPr>
        <w:rPr>
          <w:b/>
          <w:sz w:val="24"/>
        </w:rPr>
      </w:pPr>
    </w:p>
    <w:tbl>
      <w:tblPr>
        <w:tblW w:w="10627" w:type="dxa"/>
        <w:tblInd w:w="-142" w:type="dxa"/>
        <w:tblLayout w:type="fixed"/>
        <w:tblCellMar>
          <w:left w:w="107" w:type="dxa"/>
          <w:right w:w="107" w:type="dxa"/>
        </w:tblCellMar>
        <w:tblLook w:val="0000" w:firstRow="0" w:lastRow="0" w:firstColumn="0" w:lastColumn="0" w:noHBand="0" w:noVBand="0"/>
      </w:tblPr>
      <w:tblGrid>
        <w:gridCol w:w="851"/>
        <w:gridCol w:w="1099"/>
        <w:gridCol w:w="284"/>
        <w:gridCol w:w="6975"/>
        <w:gridCol w:w="1200"/>
        <w:gridCol w:w="218"/>
      </w:tblGrid>
      <w:tr w:rsidR="00574BBE" w14:paraId="431B51EA" w14:textId="77777777" w:rsidTr="0026116C">
        <w:trPr>
          <w:gridAfter w:val="1"/>
          <w:wAfter w:w="218" w:type="dxa"/>
          <w:cantSplit/>
        </w:trPr>
        <w:tc>
          <w:tcPr>
            <w:tcW w:w="1950" w:type="dxa"/>
            <w:gridSpan w:val="2"/>
            <w:shd w:val="pct10" w:color="auto" w:fill="auto"/>
          </w:tcPr>
          <w:p w14:paraId="55A459F2" w14:textId="77777777" w:rsidR="00574BBE" w:rsidRDefault="00574BBE" w:rsidP="00574BBE">
            <w:pPr>
              <w:rPr>
                <w:b/>
                <w:sz w:val="24"/>
              </w:rPr>
            </w:pPr>
            <w:r>
              <w:rPr>
                <w:b/>
                <w:sz w:val="24"/>
              </w:rPr>
              <w:t>Present:</w:t>
            </w:r>
          </w:p>
        </w:tc>
        <w:tc>
          <w:tcPr>
            <w:tcW w:w="284" w:type="dxa"/>
          </w:tcPr>
          <w:p w14:paraId="1D1B7EBE" w14:textId="77777777" w:rsidR="00574BBE" w:rsidRDefault="00574BBE" w:rsidP="00574BBE">
            <w:pPr>
              <w:rPr>
                <w:b/>
                <w:sz w:val="24"/>
              </w:rPr>
            </w:pPr>
          </w:p>
        </w:tc>
        <w:tc>
          <w:tcPr>
            <w:tcW w:w="8175" w:type="dxa"/>
            <w:gridSpan w:val="2"/>
          </w:tcPr>
          <w:p w14:paraId="42DA1318" w14:textId="6C4900B0" w:rsidR="00574BBE" w:rsidRPr="00574BBE" w:rsidRDefault="00574BBE" w:rsidP="00574BBE">
            <w:pPr>
              <w:rPr>
                <w:b/>
                <w:bCs/>
                <w:sz w:val="24"/>
                <w:szCs w:val="24"/>
              </w:rPr>
            </w:pPr>
            <w:r w:rsidRPr="00574BBE">
              <w:rPr>
                <w:b/>
                <w:bCs/>
                <w:sz w:val="24"/>
                <w:szCs w:val="24"/>
              </w:rPr>
              <w:t>Mrs M Chambers (Chair)</w:t>
            </w:r>
          </w:p>
        </w:tc>
      </w:tr>
      <w:tr w:rsidR="00574BBE" w14:paraId="27FB25CF" w14:textId="77777777" w:rsidTr="0026116C">
        <w:trPr>
          <w:gridAfter w:val="1"/>
          <w:wAfter w:w="218" w:type="dxa"/>
          <w:cantSplit/>
          <w:trHeight w:val="231"/>
        </w:trPr>
        <w:tc>
          <w:tcPr>
            <w:tcW w:w="1950" w:type="dxa"/>
            <w:gridSpan w:val="2"/>
          </w:tcPr>
          <w:p w14:paraId="0A2261D1" w14:textId="77777777" w:rsidR="00574BBE" w:rsidRDefault="00574BBE" w:rsidP="00574BBE">
            <w:pPr>
              <w:rPr>
                <w:b/>
                <w:sz w:val="24"/>
              </w:rPr>
            </w:pPr>
          </w:p>
        </w:tc>
        <w:tc>
          <w:tcPr>
            <w:tcW w:w="284" w:type="dxa"/>
          </w:tcPr>
          <w:p w14:paraId="640F404D" w14:textId="77777777" w:rsidR="00574BBE" w:rsidRDefault="00574BBE" w:rsidP="00574BBE">
            <w:pPr>
              <w:rPr>
                <w:b/>
                <w:sz w:val="24"/>
              </w:rPr>
            </w:pPr>
          </w:p>
        </w:tc>
        <w:tc>
          <w:tcPr>
            <w:tcW w:w="8175" w:type="dxa"/>
            <w:gridSpan w:val="2"/>
          </w:tcPr>
          <w:p w14:paraId="3822BEB6" w14:textId="47AC48D6" w:rsidR="00574BBE" w:rsidRPr="00574BBE" w:rsidRDefault="00574BBE" w:rsidP="00574BBE">
            <w:pPr>
              <w:rPr>
                <w:b/>
                <w:bCs/>
                <w:sz w:val="24"/>
                <w:szCs w:val="24"/>
              </w:rPr>
            </w:pPr>
            <w:r w:rsidRPr="00574BBE">
              <w:rPr>
                <w:b/>
                <w:bCs/>
                <w:sz w:val="24"/>
                <w:szCs w:val="24"/>
              </w:rPr>
              <w:t>Professor A Gatrell</w:t>
            </w:r>
          </w:p>
        </w:tc>
      </w:tr>
      <w:tr w:rsidR="00574BBE" w14:paraId="27778FEA" w14:textId="77777777" w:rsidTr="0026116C">
        <w:trPr>
          <w:gridAfter w:val="1"/>
          <w:wAfter w:w="218" w:type="dxa"/>
          <w:cantSplit/>
          <w:trHeight w:val="231"/>
        </w:trPr>
        <w:tc>
          <w:tcPr>
            <w:tcW w:w="1950" w:type="dxa"/>
            <w:gridSpan w:val="2"/>
          </w:tcPr>
          <w:p w14:paraId="41777F02" w14:textId="77777777" w:rsidR="00574BBE" w:rsidRDefault="00574BBE" w:rsidP="00574BBE">
            <w:pPr>
              <w:rPr>
                <w:b/>
                <w:sz w:val="24"/>
              </w:rPr>
            </w:pPr>
          </w:p>
        </w:tc>
        <w:tc>
          <w:tcPr>
            <w:tcW w:w="284" w:type="dxa"/>
          </w:tcPr>
          <w:p w14:paraId="20504CDD" w14:textId="77777777" w:rsidR="00574BBE" w:rsidRDefault="00574BBE" w:rsidP="00574BBE">
            <w:pPr>
              <w:rPr>
                <w:b/>
                <w:sz w:val="24"/>
              </w:rPr>
            </w:pPr>
          </w:p>
        </w:tc>
        <w:tc>
          <w:tcPr>
            <w:tcW w:w="8175" w:type="dxa"/>
            <w:gridSpan w:val="2"/>
          </w:tcPr>
          <w:p w14:paraId="43A18BA8" w14:textId="5677F924" w:rsidR="00574BBE" w:rsidRPr="00574BBE" w:rsidRDefault="00574BBE" w:rsidP="00574BBE">
            <w:pPr>
              <w:rPr>
                <w:b/>
                <w:bCs/>
                <w:sz w:val="24"/>
                <w:szCs w:val="24"/>
              </w:rPr>
            </w:pPr>
            <w:r w:rsidRPr="00574BBE">
              <w:rPr>
                <w:b/>
                <w:bCs/>
                <w:sz w:val="24"/>
                <w:szCs w:val="24"/>
              </w:rPr>
              <w:t>Mr A Jarman</w:t>
            </w:r>
          </w:p>
        </w:tc>
      </w:tr>
      <w:tr w:rsidR="00574BBE" w14:paraId="7B560E33" w14:textId="77777777" w:rsidTr="0026116C">
        <w:trPr>
          <w:gridAfter w:val="1"/>
          <w:wAfter w:w="218" w:type="dxa"/>
          <w:cantSplit/>
          <w:trHeight w:val="231"/>
        </w:trPr>
        <w:tc>
          <w:tcPr>
            <w:tcW w:w="1950" w:type="dxa"/>
            <w:gridSpan w:val="2"/>
          </w:tcPr>
          <w:p w14:paraId="30D8BC5B" w14:textId="77777777" w:rsidR="00574BBE" w:rsidRDefault="00574BBE" w:rsidP="00574BBE">
            <w:pPr>
              <w:rPr>
                <w:b/>
                <w:sz w:val="24"/>
              </w:rPr>
            </w:pPr>
          </w:p>
        </w:tc>
        <w:tc>
          <w:tcPr>
            <w:tcW w:w="284" w:type="dxa"/>
          </w:tcPr>
          <w:p w14:paraId="05BEB951" w14:textId="77777777" w:rsidR="00574BBE" w:rsidRDefault="00574BBE" w:rsidP="00574BBE">
            <w:pPr>
              <w:rPr>
                <w:b/>
                <w:sz w:val="24"/>
              </w:rPr>
            </w:pPr>
          </w:p>
        </w:tc>
        <w:tc>
          <w:tcPr>
            <w:tcW w:w="8175" w:type="dxa"/>
            <w:gridSpan w:val="2"/>
          </w:tcPr>
          <w:p w14:paraId="00D80C21" w14:textId="539DCD3E" w:rsidR="00574BBE" w:rsidRPr="00574BBE" w:rsidRDefault="00574BBE" w:rsidP="00574BBE">
            <w:pPr>
              <w:rPr>
                <w:b/>
                <w:bCs/>
                <w:sz w:val="24"/>
                <w:szCs w:val="24"/>
              </w:rPr>
            </w:pPr>
            <w:r w:rsidRPr="00574BBE">
              <w:rPr>
                <w:b/>
                <w:bCs/>
                <w:sz w:val="24"/>
                <w:szCs w:val="24"/>
              </w:rPr>
              <w:t>Mrs K Jarman</w:t>
            </w:r>
          </w:p>
        </w:tc>
      </w:tr>
      <w:tr w:rsidR="00574BBE" w14:paraId="0B6E26B8" w14:textId="77777777" w:rsidTr="0026116C">
        <w:trPr>
          <w:gridAfter w:val="1"/>
          <w:wAfter w:w="218" w:type="dxa"/>
          <w:cantSplit/>
          <w:trHeight w:val="231"/>
        </w:trPr>
        <w:tc>
          <w:tcPr>
            <w:tcW w:w="1950" w:type="dxa"/>
            <w:gridSpan w:val="2"/>
          </w:tcPr>
          <w:p w14:paraId="11EFC58F" w14:textId="77777777" w:rsidR="00574BBE" w:rsidRDefault="00574BBE" w:rsidP="00574BBE">
            <w:pPr>
              <w:rPr>
                <w:b/>
                <w:sz w:val="24"/>
              </w:rPr>
            </w:pPr>
          </w:p>
        </w:tc>
        <w:tc>
          <w:tcPr>
            <w:tcW w:w="284" w:type="dxa"/>
          </w:tcPr>
          <w:p w14:paraId="367AC203" w14:textId="77777777" w:rsidR="00574BBE" w:rsidRDefault="00574BBE" w:rsidP="00574BBE">
            <w:pPr>
              <w:rPr>
                <w:b/>
                <w:sz w:val="24"/>
              </w:rPr>
            </w:pPr>
          </w:p>
        </w:tc>
        <w:tc>
          <w:tcPr>
            <w:tcW w:w="8175" w:type="dxa"/>
            <w:gridSpan w:val="2"/>
          </w:tcPr>
          <w:p w14:paraId="1E71B65F" w14:textId="67D7A454" w:rsidR="00574BBE" w:rsidRPr="00574BBE" w:rsidRDefault="00574BBE" w:rsidP="00574BBE">
            <w:pPr>
              <w:rPr>
                <w:b/>
                <w:bCs/>
                <w:sz w:val="24"/>
                <w:szCs w:val="24"/>
              </w:rPr>
            </w:pPr>
            <w:r w:rsidRPr="00574BBE">
              <w:rPr>
                <w:b/>
                <w:bCs/>
                <w:sz w:val="24"/>
                <w:szCs w:val="24"/>
              </w:rPr>
              <w:t>Mr R Slaughter</w:t>
            </w:r>
          </w:p>
        </w:tc>
      </w:tr>
      <w:tr w:rsidR="00574BBE" w14:paraId="403516BD" w14:textId="77777777" w:rsidTr="0026116C">
        <w:trPr>
          <w:gridAfter w:val="1"/>
          <w:wAfter w:w="218" w:type="dxa"/>
          <w:cantSplit/>
          <w:trHeight w:val="231"/>
        </w:trPr>
        <w:tc>
          <w:tcPr>
            <w:tcW w:w="1950" w:type="dxa"/>
            <w:gridSpan w:val="2"/>
          </w:tcPr>
          <w:p w14:paraId="6B6F8C99" w14:textId="77777777" w:rsidR="00574BBE" w:rsidRDefault="00574BBE" w:rsidP="00574BBE">
            <w:pPr>
              <w:rPr>
                <w:b/>
                <w:sz w:val="24"/>
              </w:rPr>
            </w:pPr>
          </w:p>
        </w:tc>
        <w:tc>
          <w:tcPr>
            <w:tcW w:w="284" w:type="dxa"/>
          </w:tcPr>
          <w:p w14:paraId="3171B51B" w14:textId="77777777" w:rsidR="00574BBE" w:rsidRDefault="00574BBE" w:rsidP="00574BBE">
            <w:pPr>
              <w:rPr>
                <w:b/>
                <w:sz w:val="24"/>
              </w:rPr>
            </w:pPr>
          </w:p>
        </w:tc>
        <w:tc>
          <w:tcPr>
            <w:tcW w:w="8175" w:type="dxa"/>
            <w:gridSpan w:val="2"/>
          </w:tcPr>
          <w:p w14:paraId="723D9975" w14:textId="56C81E6E" w:rsidR="00574BBE" w:rsidRPr="00574BBE" w:rsidRDefault="00574BBE" w:rsidP="00574BBE">
            <w:pPr>
              <w:rPr>
                <w:b/>
                <w:bCs/>
                <w:sz w:val="24"/>
                <w:szCs w:val="24"/>
              </w:rPr>
            </w:pPr>
            <w:r w:rsidRPr="00574BBE">
              <w:rPr>
                <w:b/>
                <w:bCs/>
                <w:sz w:val="24"/>
                <w:szCs w:val="24"/>
              </w:rPr>
              <w:t>Mr A Murray (Headteacher)</w:t>
            </w:r>
          </w:p>
        </w:tc>
      </w:tr>
      <w:tr w:rsidR="00355DBA" w14:paraId="3BAD19BE" w14:textId="77777777" w:rsidTr="0026116C">
        <w:trPr>
          <w:gridAfter w:val="1"/>
          <w:wAfter w:w="218" w:type="dxa"/>
          <w:cantSplit/>
          <w:trHeight w:val="231"/>
        </w:trPr>
        <w:tc>
          <w:tcPr>
            <w:tcW w:w="1950" w:type="dxa"/>
            <w:gridSpan w:val="2"/>
          </w:tcPr>
          <w:p w14:paraId="2F6BADEB" w14:textId="77777777" w:rsidR="00355DBA" w:rsidRDefault="00355DBA" w:rsidP="00355DBA">
            <w:pPr>
              <w:rPr>
                <w:b/>
                <w:sz w:val="24"/>
              </w:rPr>
            </w:pPr>
          </w:p>
        </w:tc>
        <w:tc>
          <w:tcPr>
            <w:tcW w:w="284" w:type="dxa"/>
          </w:tcPr>
          <w:p w14:paraId="50FBEB42" w14:textId="77777777" w:rsidR="00355DBA" w:rsidRDefault="00355DBA" w:rsidP="00355DBA">
            <w:pPr>
              <w:rPr>
                <w:b/>
                <w:sz w:val="24"/>
              </w:rPr>
            </w:pPr>
          </w:p>
        </w:tc>
        <w:tc>
          <w:tcPr>
            <w:tcW w:w="8175" w:type="dxa"/>
            <w:gridSpan w:val="2"/>
          </w:tcPr>
          <w:p w14:paraId="6B7D297A" w14:textId="77777777" w:rsidR="00355DBA" w:rsidRPr="002926E1" w:rsidRDefault="00355DBA" w:rsidP="00355DBA">
            <w:pPr>
              <w:rPr>
                <w:b/>
                <w:sz w:val="24"/>
                <w:szCs w:val="24"/>
              </w:rPr>
            </w:pPr>
          </w:p>
        </w:tc>
      </w:tr>
      <w:tr w:rsidR="002B43B8" w14:paraId="373B59A0" w14:textId="77777777" w:rsidTr="0026116C">
        <w:trPr>
          <w:gridAfter w:val="1"/>
          <w:wAfter w:w="218" w:type="dxa"/>
          <w:cantSplit/>
          <w:trHeight w:val="231"/>
        </w:trPr>
        <w:tc>
          <w:tcPr>
            <w:tcW w:w="1950" w:type="dxa"/>
            <w:gridSpan w:val="2"/>
            <w:shd w:val="clear" w:color="auto" w:fill="D9D9D9" w:themeFill="background1" w:themeFillShade="D9"/>
          </w:tcPr>
          <w:p w14:paraId="7AC16191" w14:textId="7E0C6911" w:rsidR="002B43B8" w:rsidRDefault="002B43B8" w:rsidP="002B43B8">
            <w:pPr>
              <w:rPr>
                <w:b/>
                <w:sz w:val="24"/>
              </w:rPr>
            </w:pPr>
            <w:r>
              <w:rPr>
                <w:b/>
                <w:sz w:val="24"/>
              </w:rPr>
              <w:t>Also present:</w:t>
            </w:r>
          </w:p>
        </w:tc>
        <w:tc>
          <w:tcPr>
            <w:tcW w:w="284" w:type="dxa"/>
          </w:tcPr>
          <w:p w14:paraId="67C8E5D1" w14:textId="77777777" w:rsidR="002B43B8" w:rsidRDefault="002B43B8" w:rsidP="002B43B8">
            <w:pPr>
              <w:rPr>
                <w:b/>
                <w:sz w:val="24"/>
              </w:rPr>
            </w:pPr>
          </w:p>
        </w:tc>
        <w:tc>
          <w:tcPr>
            <w:tcW w:w="8175" w:type="dxa"/>
            <w:gridSpan w:val="2"/>
          </w:tcPr>
          <w:p w14:paraId="212583BB" w14:textId="29C61C31" w:rsidR="002B43B8" w:rsidRPr="00574BBE" w:rsidRDefault="002B43B8" w:rsidP="002B43B8">
            <w:pPr>
              <w:rPr>
                <w:b/>
                <w:bCs/>
                <w:sz w:val="24"/>
                <w:szCs w:val="24"/>
              </w:rPr>
            </w:pPr>
            <w:r w:rsidRPr="00574BBE">
              <w:rPr>
                <w:b/>
                <w:bCs/>
                <w:sz w:val="24"/>
                <w:szCs w:val="24"/>
              </w:rPr>
              <w:t>Mrs A McChrystal (Business Manager – McKee College House)</w:t>
            </w:r>
          </w:p>
        </w:tc>
      </w:tr>
      <w:tr w:rsidR="002B43B8" w14:paraId="5E02ADCE" w14:textId="77777777" w:rsidTr="0026116C">
        <w:trPr>
          <w:gridAfter w:val="1"/>
          <w:wAfter w:w="218" w:type="dxa"/>
          <w:cantSplit/>
          <w:trHeight w:val="310"/>
        </w:trPr>
        <w:tc>
          <w:tcPr>
            <w:tcW w:w="1950" w:type="dxa"/>
            <w:gridSpan w:val="2"/>
          </w:tcPr>
          <w:p w14:paraId="7AEA2DE8" w14:textId="77777777" w:rsidR="002B43B8" w:rsidRDefault="002B43B8" w:rsidP="002B43B8">
            <w:pPr>
              <w:rPr>
                <w:b/>
                <w:sz w:val="24"/>
              </w:rPr>
            </w:pPr>
          </w:p>
        </w:tc>
        <w:tc>
          <w:tcPr>
            <w:tcW w:w="284" w:type="dxa"/>
          </w:tcPr>
          <w:p w14:paraId="04F014DF" w14:textId="77777777" w:rsidR="002B43B8" w:rsidRDefault="002B43B8" w:rsidP="002B43B8">
            <w:pPr>
              <w:rPr>
                <w:b/>
                <w:sz w:val="24"/>
              </w:rPr>
            </w:pPr>
          </w:p>
        </w:tc>
        <w:tc>
          <w:tcPr>
            <w:tcW w:w="8175" w:type="dxa"/>
            <w:gridSpan w:val="2"/>
          </w:tcPr>
          <w:p w14:paraId="095D5E98" w14:textId="30344FEE" w:rsidR="002B43B8" w:rsidRPr="00574BBE" w:rsidRDefault="002B43B8" w:rsidP="002B43B8">
            <w:pPr>
              <w:rPr>
                <w:b/>
                <w:bCs/>
                <w:sz w:val="24"/>
                <w:szCs w:val="24"/>
              </w:rPr>
            </w:pPr>
            <w:r w:rsidRPr="00574BBE">
              <w:rPr>
                <w:b/>
                <w:bCs/>
                <w:sz w:val="24"/>
                <w:szCs w:val="24"/>
              </w:rPr>
              <w:t>Mrs M McCullough (Business Manager)</w:t>
            </w:r>
          </w:p>
        </w:tc>
      </w:tr>
      <w:tr w:rsidR="002B43B8" w14:paraId="16545798" w14:textId="77777777" w:rsidTr="0026116C">
        <w:trPr>
          <w:gridAfter w:val="1"/>
          <w:wAfter w:w="218" w:type="dxa"/>
          <w:cantSplit/>
        </w:trPr>
        <w:tc>
          <w:tcPr>
            <w:tcW w:w="1950" w:type="dxa"/>
            <w:gridSpan w:val="2"/>
            <w:shd w:val="clear" w:color="auto" w:fill="auto"/>
          </w:tcPr>
          <w:p w14:paraId="27D2A7B5" w14:textId="1E7E3A12" w:rsidR="002B43B8" w:rsidRDefault="002B43B8" w:rsidP="002B43B8">
            <w:pPr>
              <w:rPr>
                <w:b/>
                <w:sz w:val="24"/>
              </w:rPr>
            </w:pPr>
          </w:p>
        </w:tc>
        <w:tc>
          <w:tcPr>
            <w:tcW w:w="284" w:type="dxa"/>
          </w:tcPr>
          <w:p w14:paraId="5778857F" w14:textId="77777777" w:rsidR="002B43B8" w:rsidRDefault="002B43B8" w:rsidP="002B43B8">
            <w:pPr>
              <w:rPr>
                <w:b/>
                <w:sz w:val="24"/>
              </w:rPr>
            </w:pPr>
          </w:p>
        </w:tc>
        <w:tc>
          <w:tcPr>
            <w:tcW w:w="8175" w:type="dxa"/>
            <w:gridSpan w:val="2"/>
          </w:tcPr>
          <w:p w14:paraId="45A64290" w14:textId="786ACACB" w:rsidR="002B43B8" w:rsidRDefault="002B43B8" w:rsidP="002B43B8">
            <w:pPr>
              <w:rPr>
                <w:b/>
                <w:sz w:val="24"/>
              </w:rPr>
            </w:pPr>
            <w:r>
              <w:rPr>
                <w:rFonts w:cs="Arial"/>
                <w:b/>
                <w:sz w:val="24"/>
                <w:szCs w:val="24"/>
              </w:rPr>
              <w:t xml:space="preserve">Miss S Prince </w:t>
            </w:r>
            <w:r>
              <w:rPr>
                <w:b/>
                <w:sz w:val="24"/>
              </w:rPr>
              <w:t>(Governing Body Adviser)</w:t>
            </w:r>
          </w:p>
        </w:tc>
      </w:tr>
      <w:tr w:rsidR="002B43B8" w14:paraId="58AB1B10" w14:textId="77777777" w:rsidTr="0026116C">
        <w:trPr>
          <w:trHeight w:val="193"/>
        </w:trPr>
        <w:tc>
          <w:tcPr>
            <w:tcW w:w="851" w:type="dxa"/>
          </w:tcPr>
          <w:p w14:paraId="3CB12E6C" w14:textId="77777777" w:rsidR="002B43B8" w:rsidRPr="00901774" w:rsidRDefault="002B43B8" w:rsidP="002B43B8">
            <w:pPr>
              <w:pStyle w:val="ListParagraph"/>
              <w:tabs>
                <w:tab w:val="left" w:pos="983"/>
              </w:tabs>
              <w:rPr>
                <w:b/>
                <w:sz w:val="24"/>
              </w:rPr>
            </w:pPr>
          </w:p>
        </w:tc>
        <w:tc>
          <w:tcPr>
            <w:tcW w:w="8358" w:type="dxa"/>
            <w:gridSpan w:val="3"/>
            <w:tcBorders>
              <w:right w:val="single" w:sz="4" w:space="0" w:color="auto"/>
            </w:tcBorders>
          </w:tcPr>
          <w:p w14:paraId="744EB4A8" w14:textId="77777777" w:rsidR="002B43B8" w:rsidRDefault="002B43B8" w:rsidP="002B43B8">
            <w:pPr>
              <w:jc w:val="both"/>
              <w:rPr>
                <w:rFonts w:cs="Arial"/>
                <w:b/>
                <w:sz w:val="24"/>
                <w:szCs w:val="24"/>
              </w:rPr>
            </w:pPr>
          </w:p>
        </w:tc>
        <w:tc>
          <w:tcPr>
            <w:tcW w:w="1418" w:type="dxa"/>
            <w:gridSpan w:val="2"/>
            <w:tcBorders>
              <w:left w:val="single" w:sz="4" w:space="0" w:color="auto"/>
            </w:tcBorders>
          </w:tcPr>
          <w:p w14:paraId="0A757F8E" w14:textId="77777777" w:rsidR="002B43B8" w:rsidRPr="00BB7106" w:rsidRDefault="002B43B8" w:rsidP="002B43B8">
            <w:pPr>
              <w:rPr>
                <w:b/>
                <w:sz w:val="24"/>
                <w:szCs w:val="24"/>
                <w:u w:val="single"/>
              </w:rPr>
            </w:pPr>
            <w:r w:rsidRPr="00BB7106">
              <w:rPr>
                <w:b/>
                <w:sz w:val="24"/>
                <w:szCs w:val="24"/>
                <w:u w:val="single"/>
              </w:rPr>
              <w:t>ACTION</w:t>
            </w:r>
          </w:p>
        </w:tc>
      </w:tr>
      <w:tr w:rsidR="00F10E69" w14:paraId="30612BF5" w14:textId="77777777" w:rsidTr="0026116C">
        <w:trPr>
          <w:trHeight w:val="193"/>
        </w:trPr>
        <w:tc>
          <w:tcPr>
            <w:tcW w:w="851" w:type="dxa"/>
          </w:tcPr>
          <w:p w14:paraId="1BE9CFA7" w14:textId="77777777" w:rsidR="00F10E69" w:rsidRPr="00901774" w:rsidRDefault="00F10E69" w:rsidP="002B43B8">
            <w:pPr>
              <w:pStyle w:val="ListParagraph"/>
              <w:tabs>
                <w:tab w:val="left" w:pos="983"/>
              </w:tabs>
              <w:rPr>
                <w:b/>
                <w:sz w:val="24"/>
              </w:rPr>
            </w:pPr>
          </w:p>
        </w:tc>
        <w:tc>
          <w:tcPr>
            <w:tcW w:w="8358" w:type="dxa"/>
            <w:gridSpan w:val="3"/>
            <w:tcBorders>
              <w:right w:val="single" w:sz="4" w:space="0" w:color="auto"/>
            </w:tcBorders>
          </w:tcPr>
          <w:p w14:paraId="73CFFAED" w14:textId="35F5BFD9" w:rsidR="00F10E69" w:rsidRPr="00F10E69" w:rsidRDefault="00F10E69" w:rsidP="002B43B8">
            <w:pPr>
              <w:jc w:val="both"/>
              <w:rPr>
                <w:rFonts w:cs="Arial"/>
                <w:bCs/>
                <w:sz w:val="24"/>
                <w:szCs w:val="24"/>
              </w:rPr>
            </w:pPr>
            <w:r>
              <w:rPr>
                <w:rFonts w:cs="Arial"/>
                <w:bCs/>
                <w:sz w:val="24"/>
                <w:szCs w:val="24"/>
              </w:rPr>
              <w:t xml:space="preserve">Several reports were circulated prior to the meeting, referenced in italics where applicable. Members were invited to make comments and </w:t>
            </w:r>
            <w:r w:rsidRPr="00F10E69">
              <w:rPr>
                <w:rFonts w:cs="Arial"/>
                <w:b/>
                <w:sz w:val="24"/>
                <w:szCs w:val="24"/>
              </w:rPr>
              <w:t>ask questions.</w:t>
            </w:r>
          </w:p>
        </w:tc>
        <w:tc>
          <w:tcPr>
            <w:tcW w:w="1418" w:type="dxa"/>
            <w:gridSpan w:val="2"/>
            <w:tcBorders>
              <w:left w:val="single" w:sz="4" w:space="0" w:color="auto"/>
            </w:tcBorders>
          </w:tcPr>
          <w:p w14:paraId="0CDA5E52" w14:textId="77777777" w:rsidR="00F10E69" w:rsidRPr="00BB7106" w:rsidRDefault="00F10E69" w:rsidP="002B43B8">
            <w:pPr>
              <w:rPr>
                <w:b/>
                <w:sz w:val="24"/>
                <w:szCs w:val="24"/>
                <w:u w:val="single"/>
              </w:rPr>
            </w:pPr>
          </w:p>
        </w:tc>
      </w:tr>
      <w:tr w:rsidR="00F10E69" w14:paraId="507E7586" w14:textId="77777777" w:rsidTr="0026116C">
        <w:trPr>
          <w:trHeight w:val="193"/>
        </w:trPr>
        <w:tc>
          <w:tcPr>
            <w:tcW w:w="851" w:type="dxa"/>
          </w:tcPr>
          <w:p w14:paraId="25AFC8A3" w14:textId="77777777" w:rsidR="00F10E69" w:rsidRPr="00901774" w:rsidRDefault="00F10E69" w:rsidP="002B43B8">
            <w:pPr>
              <w:pStyle w:val="ListParagraph"/>
              <w:tabs>
                <w:tab w:val="left" w:pos="983"/>
              </w:tabs>
              <w:rPr>
                <w:b/>
                <w:sz w:val="24"/>
              </w:rPr>
            </w:pPr>
          </w:p>
        </w:tc>
        <w:tc>
          <w:tcPr>
            <w:tcW w:w="8358" w:type="dxa"/>
            <w:gridSpan w:val="3"/>
            <w:tcBorders>
              <w:right w:val="single" w:sz="4" w:space="0" w:color="auto"/>
            </w:tcBorders>
          </w:tcPr>
          <w:p w14:paraId="63B0D74D" w14:textId="77777777" w:rsidR="00F10E69" w:rsidRDefault="00F10E69" w:rsidP="002B43B8">
            <w:pPr>
              <w:jc w:val="both"/>
              <w:rPr>
                <w:rFonts w:cs="Arial"/>
                <w:b/>
                <w:sz w:val="24"/>
                <w:szCs w:val="24"/>
              </w:rPr>
            </w:pPr>
          </w:p>
        </w:tc>
        <w:tc>
          <w:tcPr>
            <w:tcW w:w="1418" w:type="dxa"/>
            <w:gridSpan w:val="2"/>
            <w:tcBorders>
              <w:left w:val="single" w:sz="4" w:space="0" w:color="auto"/>
            </w:tcBorders>
          </w:tcPr>
          <w:p w14:paraId="124086C2" w14:textId="77777777" w:rsidR="00F10E69" w:rsidRPr="00BB7106" w:rsidRDefault="00F10E69" w:rsidP="002B43B8">
            <w:pPr>
              <w:rPr>
                <w:b/>
                <w:sz w:val="24"/>
                <w:szCs w:val="24"/>
                <w:u w:val="single"/>
              </w:rPr>
            </w:pPr>
          </w:p>
        </w:tc>
      </w:tr>
      <w:tr w:rsidR="002B43B8" w14:paraId="1DFEA301" w14:textId="77777777" w:rsidTr="0026116C">
        <w:trPr>
          <w:trHeight w:val="193"/>
        </w:trPr>
        <w:tc>
          <w:tcPr>
            <w:tcW w:w="851" w:type="dxa"/>
          </w:tcPr>
          <w:p w14:paraId="373A22A9" w14:textId="363C41D0" w:rsidR="002B43B8" w:rsidRPr="00090208" w:rsidRDefault="002B43B8" w:rsidP="002B43B8">
            <w:pPr>
              <w:pStyle w:val="ListParagraph"/>
              <w:numPr>
                <w:ilvl w:val="0"/>
                <w:numId w:val="34"/>
              </w:numPr>
              <w:ind w:left="0" w:firstLine="0"/>
              <w:rPr>
                <w:b/>
                <w:sz w:val="24"/>
              </w:rPr>
            </w:pPr>
          </w:p>
        </w:tc>
        <w:tc>
          <w:tcPr>
            <w:tcW w:w="8358" w:type="dxa"/>
            <w:gridSpan w:val="3"/>
            <w:tcBorders>
              <w:right w:val="single" w:sz="4" w:space="0" w:color="auto"/>
            </w:tcBorders>
          </w:tcPr>
          <w:p w14:paraId="4C506BCF" w14:textId="77777777" w:rsidR="002B43B8" w:rsidRDefault="002B43B8" w:rsidP="002B43B8">
            <w:pPr>
              <w:jc w:val="both"/>
              <w:rPr>
                <w:rFonts w:cs="Arial"/>
                <w:b/>
                <w:sz w:val="24"/>
                <w:szCs w:val="24"/>
              </w:rPr>
            </w:pPr>
            <w:r>
              <w:rPr>
                <w:b/>
                <w:sz w:val="24"/>
              </w:rPr>
              <w:t>Apologies</w:t>
            </w:r>
          </w:p>
        </w:tc>
        <w:tc>
          <w:tcPr>
            <w:tcW w:w="1418" w:type="dxa"/>
            <w:gridSpan w:val="2"/>
            <w:tcBorders>
              <w:left w:val="single" w:sz="4" w:space="0" w:color="auto"/>
            </w:tcBorders>
          </w:tcPr>
          <w:p w14:paraId="4444C9CD" w14:textId="77777777" w:rsidR="002B43B8" w:rsidRPr="00BB7106" w:rsidRDefault="002B43B8" w:rsidP="002B43B8">
            <w:pPr>
              <w:rPr>
                <w:b/>
                <w:sz w:val="24"/>
                <w:szCs w:val="24"/>
                <w:u w:val="single"/>
              </w:rPr>
            </w:pPr>
          </w:p>
        </w:tc>
      </w:tr>
      <w:tr w:rsidR="002B43B8" w14:paraId="28124494" w14:textId="77777777" w:rsidTr="0026116C">
        <w:trPr>
          <w:trHeight w:val="193"/>
        </w:trPr>
        <w:tc>
          <w:tcPr>
            <w:tcW w:w="851" w:type="dxa"/>
          </w:tcPr>
          <w:p w14:paraId="4CC0158F" w14:textId="77777777" w:rsidR="002B43B8" w:rsidRPr="00090208" w:rsidRDefault="002B43B8" w:rsidP="002B43B8">
            <w:pPr>
              <w:ind w:left="524"/>
              <w:rPr>
                <w:b/>
                <w:sz w:val="24"/>
              </w:rPr>
            </w:pPr>
          </w:p>
        </w:tc>
        <w:tc>
          <w:tcPr>
            <w:tcW w:w="8358" w:type="dxa"/>
            <w:gridSpan w:val="3"/>
            <w:tcBorders>
              <w:right w:val="single" w:sz="4" w:space="0" w:color="auto"/>
            </w:tcBorders>
          </w:tcPr>
          <w:p w14:paraId="0007F1A2" w14:textId="77777777" w:rsidR="002B43B8" w:rsidRDefault="002B43B8" w:rsidP="002B43B8">
            <w:pPr>
              <w:jc w:val="both"/>
              <w:rPr>
                <w:rFonts w:cs="Arial"/>
                <w:b/>
                <w:sz w:val="24"/>
                <w:szCs w:val="24"/>
              </w:rPr>
            </w:pPr>
          </w:p>
        </w:tc>
        <w:tc>
          <w:tcPr>
            <w:tcW w:w="1418" w:type="dxa"/>
            <w:gridSpan w:val="2"/>
            <w:tcBorders>
              <w:left w:val="single" w:sz="4" w:space="0" w:color="auto"/>
            </w:tcBorders>
          </w:tcPr>
          <w:p w14:paraId="4BCD8FCB" w14:textId="77777777" w:rsidR="002B43B8" w:rsidRPr="00BB7106" w:rsidRDefault="002B43B8" w:rsidP="002B43B8">
            <w:pPr>
              <w:rPr>
                <w:b/>
                <w:sz w:val="24"/>
                <w:szCs w:val="24"/>
                <w:u w:val="single"/>
              </w:rPr>
            </w:pPr>
          </w:p>
        </w:tc>
      </w:tr>
      <w:tr w:rsidR="002B43B8" w14:paraId="16807B1B" w14:textId="77777777" w:rsidTr="0026116C">
        <w:trPr>
          <w:trHeight w:val="193"/>
        </w:trPr>
        <w:tc>
          <w:tcPr>
            <w:tcW w:w="851" w:type="dxa"/>
          </w:tcPr>
          <w:p w14:paraId="5FDD9D1B" w14:textId="77777777" w:rsidR="002B43B8" w:rsidRPr="00090208" w:rsidRDefault="002B43B8" w:rsidP="002B43B8">
            <w:pPr>
              <w:ind w:left="524"/>
              <w:rPr>
                <w:b/>
                <w:sz w:val="24"/>
              </w:rPr>
            </w:pPr>
          </w:p>
        </w:tc>
        <w:tc>
          <w:tcPr>
            <w:tcW w:w="8358" w:type="dxa"/>
            <w:gridSpan w:val="3"/>
            <w:tcBorders>
              <w:right w:val="single" w:sz="4" w:space="0" w:color="auto"/>
            </w:tcBorders>
          </w:tcPr>
          <w:p w14:paraId="53E10F9D" w14:textId="3B698D4D" w:rsidR="002B43B8" w:rsidRPr="001F1356" w:rsidRDefault="002B43B8" w:rsidP="002B43B8">
            <w:pPr>
              <w:jc w:val="both"/>
              <w:rPr>
                <w:rFonts w:cs="Arial"/>
                <w:bCs/>
                <w:sz w:val="24"/>
                <w:szCs w:val="24"/>
              </w:rPr>
            </w:pPr>
            <w:r w:rsidRPr="001F1356">
              <w:rPr>
                <w:rFonts w:cs="Arial"/>
                <w:bCs/>
                <w:sz w:val="24"/>
                <w:szCs w:val="24"/>
              </w:rPr>
              <w:t xml:space="preserve">Apologies were received and accepted from </w:t>
            </w:r>
            <w:r w:rsidRPr="00574BBE">
              <w:rPr>
                <w:b/>
                <w:bCs/>
                <w:sz w:val="24"/>
                <w:szCs w:val="24"/>
              </w:rPr>
              <w:t>Mr R Gittins</w:t>
            </w:r>
            <w:r>
              <w:rPr>
                <w:b/>
                <w:bCs/>
                <w:sz w:val="24"/>
                <w:szCs w:val="24"/>
              </w:rPr>
              <w:t>.</w:t>
            </w:r>
            <w:r>
              <w:rPr>
                <w:rFonts w:cs="Arial"/>
                <w:bCs/>
                <w:sz w:val="24"/>
                <w:szCs w:val="24"/>
              </w:rPr>
              <w:t xml:space="preserve"> </w:t>
            </w:r>
          </w:p>
        </w:tc>
        <w:tc>
          <w:tcPr>
            <w:tcW w:w="1418" w:type="dxa"/>
            <w:gridSpan w:val="2"/>
            <w:tcBorders>
              <w:left w:val="single" w:sz="4" w:space="0" w:color="auto"/>
            </w:tcBorders>
          </w:tcPr>
          <w:p w14:paraId="7C20EF12" w14:textId="77777777" w:rsidR="002B43B8" w:rsidRPr="00BB7106" w:rsidRDefault="002B43B8" w:rsidP="002B43B8">
            <w:pPr>
              <w:rPr>
                <w:b/>
                <w:sz w:val="24"/>
                <w:szCs w:val="24"/>
                <w:u w:val="single"/>
              </w:rPr>
            </w:pPr>
          </w:p>
        </w:tc>
      </w:tr>
      <w:tr w:rsidR="002B43B8" w14:paraId="5C4ED222" w14:textId="77777777" w:rsidTr="0026116C">
        <w:trPr>
          <w:trHeight w:val="193"/>
        </w:trPr>
        <w:tc>
          <w:tcPr>
            <w:tcW w:w="851" w:type="dxa"/>
          </w:tcPr>
          <w:p w14:paraId="0B3E2678" w14:textId="77777777" w:rsidR="002B43B8" w:rsidRPr="00090208" w:rsidRDefault="002B43B8" w:rsidP="002B43B8">
            <w:pPr>
              <w:ind w:left="524"/>
              <w:rPr>
                <w:b/>
                <w:sz w:val="24"/>
              </w:rPr>
            </w:pPr>
          </w:p>
        </w:tc>
        <w:tc>
          <w:tcPr>
            <w:tcW w:w="8358" w:type="dxa"/>
            <w:gridSpan w:val="3"/>
            <w:tcBorders>
              <w:right w:val="single" w:sz="4" w:space="0" w:color="auto"/>
            </w:tcBorders>
          </w:tcPr>
          <w:p w14:paraId="6A568276" w14:textId="77777777" w:rsidR="002B43B8" w:rsidRDefault="002B43B8" w:rsidP="002B43B8">
            <w:pPr>
              <w:jc w:val="both"/>
              <w:rPr>
                <w:rFonts w:cs="Arial"/>
                <w:b/>
                <w:sz w:val="24"/>
                <w:szCs w:val="24"/>
              </w:rPr>
            </w:pPr>
          </w:p>
        </w:tc>
        <w:tc>
          <w:tcPr>
            <w:tcW w:w="1418" w:type="dxa"/>
            <w:gridSpan w:val="2"/>
            <w:tcBorders>
              <w:left w:val="single" w:sz="4" w:space="0" w:color="auto"/>
            </w:tcBorders>
          </w:tcPr>
          <w:p w14:paraId="13D7E3E7" w14:textId="77777777" w:rsidR="002B43B8" w:rsidRPr="00BB7106" w:rsidRDefault="002B43B8" w:rsidP="002B43B8">
            <w:pPr>
              <w:rPr>
                <w:b/>
                <w:sz w:val="24"/>
                <w:szCs w:val="24"/>
                <w:u w:val="single"/>
              </w:rPr>
            </w:pPr>
          </w:p>
        </w:tc>
      </w:tr>
      <w:tr w:rsidR="002B43B8" w14:paraId="71E5CA9E" w14:textId="77777777" w:rsidTr="0026116C">
        <w:trPr>
          <w:trHeight w:val="193"/>
        </w:trPr>
        <w:tc>
          <w:tcPr>
            <w:tcW w:w="851" w:type="dxa"/>
          </w:tcPr>
          <w:p w14:paraId="59FF6E22" w14:textId="77777777" w:rsidR="002B43B8" w:rsidRPr="00090208" w:rsidRDefault="002B43B8" w:rsidP="002B43B8">
            <w:pPr>
              <w:pStyle w:val="ListParagraph"/>
              <w:numPr>
                <w:ilvl w:val="0"/>
                <w:numId w:val="34"/>
              </w:numPr>
              <w:ind w:left="0" w:firstLine="0"/>
              <w:rPr>
                <w:b/>
                <w:sz w:val="24"/>
              </w:rPr>
            </w:pPr>
          </w:p>
        </w:tc>
        <w:tc>
          <w:tcPr>
            <w:tcW w:w="8358" w:type="dxa"/>
            <w:gridSpan w:val="3"/>
            <w:tcBorders>
              <w:right w:val="single" w:sz="4" w:space="0" w:color="auto"/>
            </w:tcBorders>
          </w:tcPr>
          <w:p w14:paraId="3730F873" w14:textId="77777777" w:rsidR="002B43B8" w:rsidRDefault="002B43B8" w:rsidP="002B43B8">
            <w:pPr>
              <w:jc w:val="both"/>
              <w:rPr>
                <w:rFonts w:cs="Arial"/>
                <w:b/>
                <w:sz w:val="24"/>
                <w:szCs w:val="24"/>
              </w:rPr>
            </w:pPr>
            <w:r>
              <w:rPr>
                <w:rFonts w:cs="Arial"/>
                <w:b/>
                <w:sz w:val="24"/>
                <w:szCs w:val="24"/>
              </w:rPr>
              <w:t>Declaration of Interest</w:t>
            </w:r>
          </w:p>
        </w:tc>
        <w:tc>
          <w:tcPr>
            <w:tcW w:w="1418" w:type="dxa"/>
            <w:gridSpan w:val="2"/>
            <w:tcBorders>
              <w:left w:val="single" w:sz="4" w:space="0" w:color="auto"/>
            </w:tcBorders>
          </w:tcPr>
          <w:p w14:paraId="6CB83568" w14:textId="77777777" w:rsidR="002B43B8" w:rsidRPr="00BB7106" w:rsidRDefault="002B43B8" w:rsidP="002B43B8">
            <w:pPr>
              <w:rPr>
                <w:b/>
                <w:sz w:val="24"/>
                <w:szCs w:val="24"/>
                <w:u w:val="single"/>
              </w:rPr>
            </w:pPr>
          </w:p>
        </w:tc>
      </w:tr>
      <w:tr w:rsidR="002B43B8" w14:paraId="404C391A" w14:textId="77777777" w:rsidTr="0026116C">
        <w:trPr>
          <w:trHeight w:val="193"/>
        </w:trPr>
        <w:tc>
          <w:tcPr>
            <w:tcW w:w="851" w:type="dxa"/>
          </w:tcPr>
          <w:p w14:paraId="4413EA46" w14:textId="77777777" w:rsidR="002B43B8" w:rsidRPr="00090208" w:rsidRDefault="002B43B8" w:rsidP="002B43B8">
            <w:pPr>
              <w:ind w:left="524"/>
              <w:rPr>
                <w:b/>
                <w:sz w:val="24"/>
              </w:rPr>
            </w:pPr>
          </w:p>
        </w:tc>
        <w:tc>
          <w:tcPr>
            <w:tcW w:w="8358" w:type="dxa"/>
            <w:gridSpan w:val="3"/>
            <w:tcBorders>
              <w:right w:val="single" w:sz="4" w:space="0" w:color="auto"/>
            </w:tcBorders>
          </w:tcPr>
          <w:p w14:paraId="4B0F6016" w14:textId="77777777" w:rsidR="002B43B8" w:rsidRDefault="002B43B8" w:rsidP="002B43B8">
            <w:pPr>
              <w:jc w:val="both"/>
              <w:rPr>
                <w:rFonts w:cs="Arial"/>
                <w:b/>
                <w:sz w:val="24"/>
                <w:szCs w:val="24"/>
              </w:rPr>
            </w:pPr>
          </w:p>
        </w:tc>
        <w:tc>
          <w:tcPr>
            <w:tcW w:w="1418" w:type="dxa"/>
            <w:gridSpan w:val="2"/>
            <w:tcBorders>
              <w:left w:val="single" w:sz="4" w:space="0" w:color="auto"/>
            </w:tcBorders>
          </w:tcPr>
          <w:p w14:paraId="27E611F9" w14:textId="77777777" w:rsidR="002B43B8" w:rsidRPr="00BB7106" w:rsidRDefault="002B43B8" w:rsidP="002B43B8">
            <w:pPr>
              <w:rPr>
                <w:b/>
                <w:sz w:val="24"/>
                <w:szCs w:val="24"/>
                <w:u w:val="single"/>
              </w:rPr>
            </w:pPr>
          </w:p>
        </w:tc>
      </w:tr>
      <w:tr w:rsidR="002B43B8" w14:paraId="1BEB9645" w14:textId="77777777" w:rsidTr="0026116C">
        <w:trPr>
          <w:trHeight w:val="193"/>
        </w:trPr>
        <w:tc>
          <w:tcPr>
            <w:tcW w:w="851" w:type="dxa"/>
          </w:tcPr>
          <w:p w14:paraId="1AF1EBAF" w14:textId="77777777" w:rsidR="002B43B8" w:rsidRPr="001F1356" w:rsidRDefault="002B43B8" w:rsidP="002B43B8">
            <w:pPr>
              <w:ind w:left="524"/>
              <w:rPr>
                <w:b/>
                <w:sz w:val="24"/>
              </w:rPr>
            </w:pPr>
          </w:p>
        </w:tc>
        <w:tc>
          <w:tcPr>
            <w:tcW w:w="8358" w:type="dxa"/>
            <w:gridSpan w:val="3"/>
            <w:tcBorders>
              <w:right w:val="single" w:sz="4" w:space="0" w:color="auto"/>
            </w:tcBorders>
          </w:tcPr>
          <w:p w14:paraId="4DEB4A8D" w14:textId="6F810710" w:rsidR="002B43B8" w:rsidRPr="00A8212E" w:rsidRDefault="002B43B8" w:rsidP="002B43B8">
            <w:pPr>
              <w:jc w:val="both"/>
              <w:rPr>
                <w:rFonts w:cs="Arial"/>
                <w:bCs/>
                <w:sz w:val="24"/>
                <w:szCs w:val="24"/>
              </w:rPr>
            </w:pPr>
            <w:r w:rsidRPr="00A8212E">
              <w:rPr>
                <w:rFonts w:cs="Arial"/>
                <w:bCs/>
                <w:sz w:val="24"/>
                <w:szCs w:val="24"/>
              </w:rPr>
              <w:t>There were no declarations of interest in respect of this agenda.</w:t>
            </w:r>
          </w:p>
        </w:tc>
        <w:tc>
          <w:tcPr>
            <w:tcW w:w="1418" w:type="dxa"/>
            <w:gridSpan w:val="2"/>
            <w:tcBorders>
              <w:left w:val="single" w:sz="4" w:space="0" w:color="auto"/>
            </w:tcBorders>
          </w:tcPr>
          <w:p w14:paraId="5697E2FB" w14:textId="77777777" w:rsidR="002B43B8" w:rsidRPr="00B11293" w:rsidRDefault="002B43B8" w:rsidP="002B43B8">
            <w:pPr>
              <w:rPr>
                <w:b/>
                <w:sz w:val="24"/>
                <w:szCs w:val="24"/>
              </w:rPr>
            </w:pPr>
          </w:p>
        </w:tc>
      </w:tr>
      <w:tr w:rsidR="002B43B8" w:rsidRPr="00544344" w14:paraId="36BA026D" w14:textId="77777777" w:rsidTr="0026116C">
        <w:trPr>
          <w:trHeight w:val="193"/>
        </w:trPr>
        <w:tc>
          <w:tcPr>
            <w:tcW w:w="851" w:type="dxa"/>
          </w:tcPr>
          <w:p w14:paraId="37F09BCD" w14:textId="77777777" w:rsidR="002B43B8" w:rsidRPr="00090208" w:rsidRDefault="002B43B8" w:rsidP="002B43B8">
            <w:pPr>
              <w:ind w:left="524"/>
              <w:rPr>
                <w:b/>
                <w:sz w:val="24"/>
              </w:rPr>
            </w:pPr>
          </w:p>
        </w:tc>
        <w:tc>
          <w:tcPr>
            <w:tcW w:w="8358" w:type="dxa"/>
            <w:gridSpan w:val="3"/>
            <w:tcBorders>
              <w:right w:val="single" w:sz="4" w:space="0" w:color="auto"/>
            </w:tcBorders>
          </w:tcPr>
          <w:p w14:paraId="2495CCEF" w14:textId="77777777" w:rsidR="002B43B8" w:rsidRPr="00544344" w:rsidRDefault="002B43B8" w:rsidP="002B43B8">
            <w:pPr>
              <w:jc w:val="both"/>
              <w:rPr>
                <w:rFonts w:cs="Arial"/>
                <w:b/>
                <w:sz w:val="24"/>
                <w:szCs w:val="24"/>
              </w:rPr>
            </w:pPr>
          </w:p>
        </w:tc>
        <w:tc>
          <w:tcPr>
            <w:tcW w:w="1418" w:type="dxa"/>
            <w:gridSpan w:val="2"/>
            <w:tcBorders>
              <w:left w:val="single" w:sz="4" w:space="0" w:color="auto"/>
            </w:tcBorders>
          </w:tcPr>
          <w:p w14:paraId="21E3AEEA" w14:textId="77777777" w:rsidR="002B43B8" w:rsidRPr="00544344" w:rsidRDefault="002B43B8" w:rsidP="002B43B8">
            <w:pPr>
              <w:rPr>
                <w:b/>
                <w:sz w:val="24"/>
                <w:szCs w:val="24"/>
              </w:rPr>
            </w:pPr>
          </w:p>
        </w:tc>
      </w:tr>
      <w:tr w:rsidR="002B43B8" w14:paraId="0E0ADF0D" w14:textId="77777777" w:rsidTr="0026116C">
        <w:trPr>
          <w:trHeight w:val="193"/>
        </w:trPr>
        <w:tc>
          <w:tcPr>
            <w:tcW w:w="851" w:type="dxa"/>
          </w:tcPr>
          <w:p w14:paraId="18FBEB03" w14:textId="77777777" w:rsidR="002B43B8" w:rsidRPr="00090208" w:rsidRDefault="002B43B8" w:rsidP="002B43B8">
            <w:pPr>
              <w:pStyle w:val="ListParagraph"/>
              <w:numPr>
                <w:ilvl w:val="0"/>
                <w:numId w:val="34"/>
              </w:numPr>
              <w:ind w:left="0" w:firstLine="0"/>
              <w:rPr>
                <w:b/>
                <w:sz w:val="24"/>
              </w:rPr>
            </w:pPr>
          </w:p>
        </w:tc>
        <w:tc>
          <w:tcPr>
            <w:tcW w:w="8358" w:type="dxa"/>
            <w:gridSpan w:val="3"/>
            <w:tcBorders>
              <w:right w:val="single" w:sz="4" w:space="0" w:color="auto"/>
            </w:tcBorders>
          </w:tcPr>
          <w:p w14:paraId="13739CA6" w14:textId="1D0F9F5A" w:rsidR="002B43B8" w:rsidRDefault="001B2F3A" w:rsidP="002B43B8">
            <w:pPr>
              <w:jc w:val="both"/>
              <w:rPr>
                <w:b/>
                <w:sz w:val="24"/>
                <w:szCs w:val="24"/>
              </w:rPr>
            </w:pPr>
            <w:r>
              <w:rPr>
                <w:b/>
                <w:sz w:val="24"/>
                <w:szCs w:val="24"/>
              </w:rPr>
              <w:t>Election of Committee Chair</w:t>
            </w:r>
            <w:r w:rsidR="002B43B8">
              <w:rPr>
                <w:b/>
                <w:sz w:val="24"/>
                <w:szCs w:val="24"/>
              </w:rPr>
              <w:t>.</w:t>
            </w:r>
          </w:p>
        </w:tc>
        <w:tc>
          <w:tcPr>
            <w:tcW w:w="1418" w:type="dxa"/>
            <w:gridSpan w:val="2"/>
            <w:tcBorders>
              <w:left w:val="single" w:sz="4" w:space="0" w:color="auto"/>
            </w:tcBorders>
          </w:tcPr>
          <w:p w14:paraId="554D3584" w14:textId="77777777" w:rsidR="002B43B8" w:rsidRPr="00B11293" w:rsidRDefault="002B43B8" w:rsidP="002B43B8">
            <w:pPr>
              <w:rPr>
                <w:b/>
                <w:sz w:val="24"/>
                <w:szCs w:val="24"/>
              </w:rPr>
            </w:pPr>
          </w:p>
        </w:tc>
      </w:tr>
      <w:tr w:rsidR="002B43B8" w14:paraId="0376AC06" w14:textId="77777777" w:rsidTr="0026116C">
        <w:trPr>
          <w:trHeight w:val="193"/>
        </w:trPr>
        <w:tc>
          <w:tcPr>
            <w:tcW w:w="851" w:type="dxa"/>
          </w:tcPr>
          <w:p w14:paraId="76882B32" w14:textId="77777777" w:rsidR="002B43B8" w:rsidRPr="00F10E69" w:rsidRDefault="002B43B8" w:rsidP="00F10E69">
            <w:pPr>
              <w:ind w:left="524"/>
              <w:rPr>
                <w:b/>
                <w:sz w:val="24"/>
              </w:rPr>
            </w:pPr>
          </w:p>
        </w:tc>
        <w:tc>
          <w:tcPr>
            <w:tcW w:w="8358" w:type="dxa"/>
            <w:gridSpan w:val="3"/>
            <w:tcBorders>
              <w:right w:val="single" w:sz="4" w:space="0" w:color="auto"/>
            </w:tcBorders>
          </w:tcPr>
          <w:p w14:paraId="60EE1E6A" w14:textId="77777777" w:rsidR="002B43B8" w:rsidRDefault="002B43B8" w:rsidP="002B43B8">
            <w:pPr>
              <w:jc w:val="both"/>
              <w:rPr>
                <w:b/>
                <w:sz w:val="24"/>
                <w:szCs w:val="24"/>
              </w:rPr>
            </w:pPr>
          </w:p>
        </w:tc>
        <w:tc>
          <w:tcPr>
            <w:tcW w:w="1418" w:type="dxa"/>
            <w:gridSpan w:val="2"/>
            <w:tcBorders>
              <w:left w:val="single" w:sz="4" w:space="0" w:color="auto"/>
            </w:tcBorders>
          </w:tcPr>
          <w:p w14:paraId="2A11AF16" w14:textId="77777777" w:rsidR="002B43B8" w:rsidRPr="00B11293" w:rsidRDefault="002B43B8" w:rsidP="002B43B8">
            <w:pPr>
              <w:rPr>
                <w:b/>
                <w:sz w:val="24"/>
                <w:szCs w:val="24"/>
              </w:rPr>
            </w:pPr>
          </w:p>
        </w:tc>
      </w:tr>
      <w:tr w:rsidR="002B43B8" w14:paraId="745FAC1D" w14:textId="77777777" w:rsidTr="0026116C">
        <w:trPr>
          <w:trHeight w:val="193"/>
        </w:trPr>
        <w:tc>
          <w:tcPr>
            <w:tcW w:w="851" w:type="dxa"/>
          </w:tcPr>
          <w:p w14:paraId="61020AE9" w14:textId="77777777" w:rsidR="002B43B8" w:rsidRPr="00F10E69" w:rsidRDefault="002B43B8" w:rsidP="00F10E69">
            <w:pPr>
              <w:ind w:left="524"/>
              <w:rPr>
                <w:b/>
                <w:sz w:val="24"/>
              </w:rPr>
            </w:pPr>
          </w:p>
        </w:tc>
        <w:tc>
          <w:tcPr>
            <w:tcW w:w="8358" w:type="dxa"/>
            <w:gridSpan w:val="3"/>
            <w:tcBorders>
              <w:right w:val="single" w:sz="4" w:space="0" w:color="auto"/>
            </w:tcBorders>
          </w:tcPr>
          <w:p w14:paraId="26697446" w14:textId="0080570C" w:rsidR="002B43B8" w:rsidRPr="001B2F3A" w:rsidRDefault="001B2F3A" w:rsidP="002B43B8">
            <w:pPr>
              <w:jc w:val="both"/>
              <w:rPr>
                <w:bCs/>
                <w:sz w:val="24"/>
                <w:szCs w:val="24"/>
              </w:rPr>
            </w:pPr>
            <w:r>
              <w:rPr>
                <w:bCs/>
                <w:sz w:val="24"/>
                <w:szCs w:val="24"/>
              </w:rPr>
              <w:t xml:space="preserve">Mrs Chambers was </w:t>
            </w:r>
            <w:r w:rsidRPr="001B2F3A">
              <w:rPr>
                <w:bCs/>
                <w:sz w:val="24"/>
                <w:szCs w:val="24"/>
              </w:rPr>
              <w:t>reappointed as chai</w:t>
            </w:r>
            <w:r>
              <w:rPr>
                <w:bCs/>
                <w:sz w:val="24"/>
                <w:szCs w:val="24"/>
              </w:rPr>
              <w:t>r of this committee.</w:t>
            </w:r>
          </w:p>
        </w:tc>
        <w:tc>
          <w:tcPr>
            <w:tcW w:w="1418" w:type="dxa"/>
            <w:gridSpan w:val="2"/>
            <w:tcBorders>
              <w:left w:val="single" w:sz="4" w:space="0" w:color="auto"/>
            </w:tcBorders>
          </w:tcPr>
          <w:p w14:paraId="369E5CEC" w14:textId="77777777" w:rsidR="002B43B8" w:rsidRPr="00B11293" w:rsidRDefault="002B43B8" w:rsidP="002B43B8">
            <w:pPr>
              <w:rPr>
                <w:b/>
                <w:sz w:val="24"/>
                <w:szCs w:val="24"/>
              </w:rPr>
            </w:pPr>
          </w:p>
        </w:tc>
      </w:tr>
      <w:tr w:rsidR="001B2F3A" w14:paraId="5A2B3913" w14:textId="77777777" w:rsidTr="0026116C">
        <w:trPr>
          <w:trHeight w:val="193"/>
        </w:trPr>
        <w:tc>
          <w:tcPr>
            <w:tcW w:w="851" w:type="dxa"/>
          </w:tcPr>
          <w:p w14:paraId="264AB086" w14:textId="77777777" w:rsidR="001B2F3A" w:rsidRPr="00F10E69" w:rsidRDefault="001B2F3A" w:rsidP="00F10E69">
            <w:pPr>
              <w:ind w:left="524"/>
              <w:rPr>
                <w:b/>
                <w:sz w:val="24"/>
              </w:rPr>
            </w:pPr>
          </w:p>
        </w:tc>
        <w:tc>
          <w:tcPr>
            <w:tcW w:w="8358" w:type="dxa"/>
            <w:gridSpan w:val="3"/>
            <w:tcBorders>
              <w:right w:val="single" w:sz="4" w:space="0" w:color="auto"/>
            </w:tcBorders>
          </w:tcPr>
          <w:p w14:paraId="1A62B8FB" w14:textId="77777777" w:rsidR="001B2F3A" w:rsidRDefault="001B2F3A" w:rsidP="002B43B8">
            <w:pPr>
              <w:jc w:val="both"/>
              <w:rPr>
                <w:bCs/>
                <w:sz w:val="24"/>
                <w:szCs w:val="24"/>
              </w:rPr>
            </w:pPr>
          </w:p>
        </w:tc>
        <w:tc>
          <w:tcPr>
            <w:tcW w:w="1418" w:type="dxa"/>
            <w:gridSpan w:val="2"/>
            <w:tcBorders>
              <w:left w:val="single" w:sz="4" w:space="0" w:color="auto"/>
            </w:tcBorders>
          </w:tcPr>
          <w:p w14:paraId="585F46C8" w14:textId="77777777" w:rsidR="001B2F3A" w:rsidRPr="00B11293" w:rsidRDefault="001B2F3A" w:rsidP="002B43B8">
            <w:pPr>
              <w:rPr>
                <w:b/>
                <w:sz w:val="24"/>
                <w:szCs w:val="24"/>
              </w:rPr>
            </w:pPr>
          </w:p>
        </w:tc>
      </w:tr>
      <w:tr w:rsidR="002B43B8" w14:paraId="6E1D81F4" w14:textId="77777777" w:rsidTr="0026116C">
        <w:trPr>
          <w:trHeight w:val="193"/>
        </w:trPr>
        <w:tc>
          <w:tcPr>
            <w:tcW w:w="851" w:type="dxa"/>
          </w:tcPr>
          <w:p w14:paraId="70D8F192" w14:textId="77777777" w:rsidR="002B43B8" w:rsidRPr="00090208" w:rsidRDefault="002B43B8" w:rsidP="002B43B8">
            <w:pPr>
              <w:pStyle w:val="ListParagraph"/>
              <w:numPr>
                <w:ilvl w:val="0"/>
                <w:numId w:val="34"/>
              </w:numPr>
              <w:ind w:left="0" w:firstLine="0"/>
              <w:rPr>
                <w:b/>
                <w:sz w:val="24"/>
              </w:rPr>
            </w:pPr>
          </w:p>
        </w:tc>
        <w:tc>
          <w:tcPr>
            <w:tcW w:w="8358" w:type="dxa"/>
            <w:gridSpan w:val="3"/>
            <w:tcBorders>
              <w:right w:val="single" w:sz="4" w:space="0" w:color="auto"/>
            </w:tcBorders>
          </w:tcPr>
          <w:p w14:paraId="4DB8567D" w14:textId="22CA9C97" w:rsidR="002B43B8" w:rsidRDefault="001B2F3A" w:rsidP="002B43B8">
            <w:pPr>
              <w:jc w:val="both"/>
              <w:rPr>
                <w:b/>
                <w:sz w:val="24"/>
                <w:szCs w:val="24"/>
              </w:rPr>
            </w:pPr>
            <w:r w:rsidRPr="001B2F3A">
              <w:rPr>
                <w:b/>
                <w:sz w:val="24"/>
                <w:szCs w:val="24"/>
              </w:rPr>
              <w:t>Review and agree terms of reference and committee membership</w:t>
            </w:r>
          </w:p>
        </w:tc>
        <w:tc>
          <w:tcPr>
            <w:tcW w:w="1418" w:type="dxa"/>
            <w:gridSpan w:val="2"/>
            <w:tcBorders>
              <w:left w:val="single" w:sz="4" w:space="0" w:color="auto"/>
            </w:tcBorders>
          </w:tcPr>
          <w:p w14:paraId="33DADB58" w14:textId="77777777" w:rsidR="002B43B8" w:rsidRPr="00B11293" w:rsidRDefault="002B43B8" w:rsidP="002B43B8">
            <w:pPr>
              <w:rPr>
                <w:b/>
                <w:sz w:val="24"/>
                <w:szCs w:val="24"/>
              </w:rPr>
            </w:pPr>
          </w:p>
        </w:tc>
      </w:tr>
      <w:tr w:rsidR="002B43B8" w14:paraId="75190E4E" w14:textId="77777777" w:rsidTr="0026116C">
        <w:trPr>
          <w:trHeight w:val="193"/>
        </w:trPr>
        <w:tc>
          <w:tcPr>
            <w:tcW w:w="851" w:type="dxa"/>
          </w:tcPr>
          <w:p w14:paraId="5691C3EE" w14:textId="77777777" w:rsidR="002B43B8" w:rsidRPr="00F10E69" w:rsidRDefault="002B43B8" w:rsidP="00F10E69">
            <w:pPr>
              <w:ind w:left="524"/>
              <w:rPr>
                <w:b/>
                <w:sz w:val="24"/>
              </w:rPr>
            </w:pPr>
          </w:p>
        </w:tc>
        <w:tc>
          <w:tcPr>
            <w:tcW w:w="8358" w:type="dxa"/>
            <w:gridSpan w:val="3"/>
            <w:tcBorders>
              <w:right w:val="single" w:sz="4" w:space="0" w:color="auto"/>
            </w:tcBorders>
          </w:tcPr>
          <w:p w14:paraId="31166857" w14:textId="77777777" w:rsidR="002B43B8" w:rsidRDefault="002B43B8" w:rsidP="002B43B8">
            <w:pPr>
              <w:jc w:val="both"/>
              <w:rPr>
                <w:b/>
                <w:sz w:val="24"/>
                <w:szCs w:val="24"/>
              </w:rPr>
            </w:pPr>
          </w:p>
        </w:tc>
        <w:tc>
          <w:tcPr>
            <w:tcW w:w="1418" w:type="dxa"/>
            <w:gridSpan w:val="2"/>
            <w:tcBorders>
              <w:left w:val="single" w:sz="4" w:space="0" w:color="auto"/>
            </w:tcBorders>
          </w:tcPr>
          <w:p w14:paraId="43AD9424" w14:textId="77777777" w:rsidR="002B43B8" w:rsidRPr="00B11293" w:rsidRDefault="002B43B8" w:rsidP="002B43B8">
            <w:pPr>
              <w:rPr>
                <w:b/>
                <w:sz w:val="24"/>
                <w:szCs w:val="24"/>
              </w:rPr>
            </w:pPr>
          </w:p>
        </w:tc>
      </w:tr>
      <w:tr w:rsidR="002B43B8" w14:paraId="16C1EEB9" w14:textId="77777777" w:rsidTr="0026116C">
        <w:trPr>
          <w:trHeight w:val="193"/>
        </w:trPr>
        <w:tc>
          <w:tcPr>
            <w:tcW w:w="851" w:type="dxa"/>
          </w:tcPr>
          <w:p w14:paraId="22AAF122" w14:textId="77777777" w:rsidR="002B43B8" w:rsidRPr="00F10E69" w:rsidRDefault="002B43B8" w:rsidP="00F10E69">
            <w:pPr>
              <w:ind w:left="524"/>
              <w:rPr>
                <w:b/>
                <w:sz w:val="24"/>
              </w:rPr>
            </w:pPr>
          </w:p>
        </w:tc>
        <w:tc>
          <w:tcPr>
            <w:tcW w:w="8358" w:type="dxa"/>
            <w:gridSpan w:val="3"/>
            <w:tcBorders>
              <w:right w:val="single" w:sz="4" w:space="0" w:color="auto"/>
            </w:tcBorders>
          </w:tcPr>
          <w:p w14:paraId="12F16019" w14:textId="5E163099" w:rsidR="002B43B8" w:rsidRPr="001B2F3A" w:rsidRDefault="001B2F3A" w:rsidP="002B43B8">
            <w:pPr>
              <w:jc w:val="both"/>
              <w:rPr>
                <w:bCs/>
                <w:sz w:val="24"/>
                <w:szCs w:val="24"/>
              </w:rPr>
            </w:pPr>
            <w:r w:rsidRPr="001B2F3A">
              <w:rPr>
                <w:bCs/>
                <w:sz w:val="24"/>
                <w:szCs w:val="24"/>
              </w:rPr>
              <w:t xml:space="preserve">The committee confirmed both membership and terms of reference should be adopted without amendment. </w:t>
            </w:r>
          </w:p>
        </w:tc>
        <w:tc>
          <w:tcPr>
            <w:tcW w:w="1418" w:type="dxa"/>
            <w:gridSpan w:val="2"/>
            <w:tcBorders>
              <w:left w:val="single" w:sz="4" w:space="0" w:color="auto"/>
            </w:tcBorders>
          </w:tcPr>
          <w:p w14:paraId="51006224" w14:textId="77777777" w:rsidR="002B43B8" w:rsidRPr="00B11293" w:rsidRDefault="002B43B8" w:rsidP="002B43B8">
            <w:pPr>
              <w:rPr>
                <w:b/>
                <w:sz w:val="24"/>
                <w:szCs w:val="24"/>
              </w:rPr>
            </w:pPr>
          </w:p>
        </w:tc>
      </w:tr>
      <w:tr w:rsidR="002B43B8" w14:paraId="707ED6E7" w14:textId="77777777" w:rsidTr="0026116C">
        <w:trPr>
          <w:trHeight w:val="193"/>
        </w:trPr>
        <w:tc>
          <w:tcPr>
            <w:tcW w:w="851" w:type="dxa"/>
          </w:tcPr>
          <w:p w14:paraId="406D497A" w14:textId="77777777" w:rsidR="002B43B8" w:rsidRPr="00F10E69" w:rsidRDefault="002B43B8" w:rsidP="00F10E69">
            <w:pPr>
              <w:ind w:left="524"/>
              <w:rPr>
                <w:b/>
                <w:sz w:val="24"/>
              </w:rPr>
            </w:pPr>
          </w:p>
        </w:tc>
        <w:tc>
          <w:tcPr>
            <w:tcW w:w="8358" w:type="dxa"/>
            <w:gridSpan w:val="3"/>
            <w:tcBorders>
              <w:right w:val="single" w:sz="4" w:space="0" w:color="auto"/>
            </w:tcBorders>
          </w:tcPr>
          <w:p w14:paraId="3BA8A06B" w14:textId="77777777" w:rsidR="002B43B8" w:rsidRDefault="002B43B8" w:rsidP="002B43B8">
            <w:pPr>
              <w:jc w:val="both"/>
              <w:rPr>
                <w:b/>
                <w:sz w:val="24"/>
                <w:szCs w:val="24"/>
              </w:rPr>
            </w:pPr>
          </w:p>
        </w:tc>
        <w:tc>
          <w:tcPr>
            <w:tcW w:w="1418" w:type="dxa"/>
            <w:gridSpan w:val="2"/>
            <w:tcBorders>
              <w:left w:val="single" w:sz="4" w:space="0" w:color="auto"/>
            </w:tcBorders>
          </w:tcPr>
          <w:p w14:paraId="4F1EED35" w14:textId="77777777" w:rsidR="002B43B8" w:rsidRPr="00B11293" w:rsidRDefault="002B43B8" w:rsidP="002B43B8">
            <w:pPr>
              <w:rPr>
                <w:b/>
                <w:sz w:val="24"/>
                <w:szCs w:val="24"/>
              </w:rPr>
            </w:pPr>
          </w:p>
        </w:tc>
      </w:tr>
      <w:tr w:rsidR="002B43B8" w14:paraId="254F63A2" w14:textId="77777777" w:rsidTr="0026116C">
        <w:trPr>
          <w:trHeight w:val="193"/>
        </w:trPr>
        <w:tc>
          <w:tcPr>
            <w:tcW w:w="851" w:type="dxa"/>
          </w:tcPr>
          <w:p w14:paraId="7BC5240E" w14:textId="77777777" w:rsidR="002B43B8" w:rsidRPr="00090208" w:rsidRDefault="002B43B8" w:rsidP="002B43B8">
            <w:pPr>
              <w:pStyle w:val="ListParagraph"/>
              <w:numPr>
                <w:ilvl w:val="0"/>
                <w:numId w:val="34"/>
              </w:numPr>
              <w:ind w:left="0" w:firstLine="0"/>
              <w:rPr>
                <w:b/>
                <w:sz w:val="24"/>
              </w:rPr>
            </w:pPr>
          </w:p>
        </w:tc>
        <w:tc>
          <w:tcPr>
            <w:tcW w:w="8358" w:type="dxa"/>
            <w:gridSpan w:val="3"/>
            <w:tcBorders>
              <w:right w:val="single" w:sz="4" w:space="0" w:color="auto"/>
            </w:tcBorders>
          </w:tcPr>
          <w:p w14:paraId="55053707" w14:textId="4ED50D2A" w:rsidR="002B43B8" w:rsidRDefault="002B43B8" w:rsidP="002B43B8">
            <w:pPr>
              <w:jc w:val="both"/>
              <w:rPr>
                <w:b/>
                <w:sz w:val="24"/>
                <w:szCs w:val="24"/>
              </w:rPr>
            </w:pPr>
            <w:r>
              <w:rPr>
                <w:b/>
                <w:sz w:val="24"/>
                <w:szCs w:val="24"/>
              </w:rPr>
              <w:t>Minutes of the Last Meeting</w:t>
            </w:r>
          </w:p>
        </w:tc>
        <w:tc>
          <w:tcPr>
            <w:tcW w:w="1418" w:type="dxa"/>
            <w:gridSpan w:val="2"/>
            <w:tcBorders>
              <w:left w:val="single" w:sz="4" w:space="0" w:color="auto"/>
            </w:tcBorders>
          </w:tcPr>
          <w:p w14:paraId="441CF0D1" w14:textId="77777777" w:rsidR="002B43B8" w:rsidRPr="00B11293" w:rsidRDefault="002B43B8" w:rsidP="002B43B8">
            <w:pPr>
              <w:rPr>
                <w:b/>
                <w:sz w:val="24"/>
                <w:szCs w:val="24"/>
              </w:rPr>
            </w:pPr>
          </w:p>
        </w:tc>
      </w:tr>
      <w:tr w:rsidR="002B43B8" w14:paraId="73ED12FA" w14:textId="77777777" w:rsidTr="0026116C">
        <w:trPr>
          <w:trHeight w:val="193"/>
        </w:trPr>
        <w:tc>
          <w:tcPr>
            <w:tcW w:w="851" w:type="dxa"/>
          </w:tcPr>
          <w:p w14:paraId="521B9DE2" w14:textId="77777777" w:rsidR="002B43B8" w:rsidRPr="00090208" w:rsidRDefault="002B43B8" w:rsidP="002B43B8">
            <w:pPr>
              <w:ind w:left="524"/>
              <w:rPr>
                <w:b/>
                <w:sz w:val="24"/>
              </w:rPr>
            </w:pPr>
          </w:p>
        </w:tc>
        <w:tc>
          <w:tcPr>
            <w:tcW w:w="8358" w:type="dxa"/>
            <w:gridSpan w:val="3"/>
            <w:tcBorders>
              <w:right w:val="single" w:sz="4" w:space="0" w:color="auto"/>
            </w:tcBorders>
          </w:tcPr>
          <w:p w14:paraId="0884CEBB" w14:textId="77777777" w:rsidR="002B43B8" w:rsidRDefault="002B43B8" w:rsidP="002B43B8">
            <w:pPr>
              <w:jc w:val="both"/>
              <w:rPr>
                <w:b/>
                <w:sz w:val="24"/>
                <w:szCs w:val="24"/>
              </w:rPr>
            </w:pPr>
          </w:p>
        </w:tc>
        <w:tc>
          <w:tcPr>
            <w:tcW w:w="1418" w:type="dxa"/>
            <w:gridSpan w:val="2"/>
            <w:tcBorders>
              <w:left w:val="single" w:sz="4" w:space="0" w:color="auto"/>
            </w:tcBorders>
          </w:tcPr>
          <w:p w14:paraId="69FB976D" w14:textId="77777777" w:rsidR="002B43B8" w:rsidRPr="00B11293" w:rsidRDefault="002B43B8" w:rsidP="002B43B8">
            <w:pPr>
              <w:rPr>
                <w:b/>
                <w:sz w:val="24"/>
                <w:szCs w:val="24"/>
              </w:rPr>
            </w:pPr>
          </w:p>
        </w:tc>
      </w:tr>
      <w:tr w:rsidR="002B43B8" w14:paraId="1DACCC5A" w14:textId="77777777" w:rsidTr="0026116C">
        <w:trPr>
          <w:trHeight w:val="193"/>
        </w:trPr>
        <w:tc>
          <w:tcPr>
            <w:tcW w:w="851" w:type="dxa"/>
          </w:tcPr>
          <w:p w14:paraId="68FDED9D" w14:textId="77777777" w:rsidR="002B43B8" w:rsidRPr="001F1356" w:rsidRDefault="002B43B8" w:rsidP="002B43B8">
            <w:pPr>
              <w:ind w:left="524"/>
              <w:rPr>
                <w:b/>
                <w:sz w:val="24"/>
              </w:rPr>
            </w:pPr>
          </w:p>
        </w:tc>
        <w:tc>
          <w:tcPr>
            <w:tcW w:w="8358" w:type="dxa"/>
            <w:gridSpan w:val="3"/>
            <w:tcBorders>
              <w:right w:val="single" w:sz="4" w:space="0" w:color="auto"/>
            </w:tcBorders>
          </w:tcPr>
          <w:p w14:paraId="70919658" w14:textId="30954B59" w:rsidR="002B43B8" w:rsidRPr="00A8212E" w:rsidRDefault="002B43B8" w:rsidP="002B43B8">
            <w:pPr>
              <w:jc w:val="both"/>
              <w:rPr>
                <w:bCs/>
                <w:sz w:val="24"/>
                <w:szCs w:val="24"/>
              </w:rPr>
            </w:pPr>
            <w:r w:rsidRPr="00A8212E">
              <w:rPr>
                <w:bCs/>
                <w:sz w:val="24"/>
                <w:szCs w:val="24"/>
              </w:rPr>
              <w:t xml:space="preserve">The minutes of the meeting held on </w:t>
            </w:r>
            <w:r w:rsidR="001B2F3A">
              <w:rPr>
                <w:bCs/>
                <w:sz w:val="24"/>
                <w:szCs w:val="24"/>
              </w:rPr>
              <w:t xml:space="preserve">24 May 2022 </w:t>
            </w:r>
            <w:r w:rsidRPr="00A8212E">
              <w:rPr>
                <w:bCs/>
                <w:sz w:val="24"/>
                <w:szCs w:val="24"/>
              </w:rPr>
              <w:t>were confirmed as a correct record and would be signed at a future meeting.</w:t>
            </w:r>
            <w:r>
              <w:rPr>
                <w:bCs/>
                <w:sz w:val="24"/>
                <w:szCs w:val="24"/>
              </w:rPr>
              <w:t xml:space="preserve"> </w:t>
            </w:r>
          </w:p>
        </w:tc>
        <w:tc>
          <w:tcPr>
            <w:tcW w:w="1418" w:type="dxa"/>
            <w:gridSpan w:val="2"/>
            <w:tcBorders>
              <w:left w:val="single" w:sz="4" w:space="0" w:color="auto"/>
            </w:tcBorders>
          </w:tcPr>
          <w:p w14:paraId="1C41A6E8" w14:textId="77777777" w:rsidR="002B43B8" w:rsidRPr="00B11293" w:rsidRDefault="002B43B8" w:rsidP="002B43B8">
            <w:pPr>
              <w:rPr>
                <w:b/>
                <w:sz w:val="24"/>
                <w:szCs w:val="24"/>
              </w:rPr>
            </w:pPr>
          </w:p>
        </w:tc>
      </w:tr>
      <w:tr w:rsidR="001C064C" w14:paraId="7ED7B831" w14:textId="77777777" w:rsidTr="0026116C">
        <w:trPr>
          <w:trHeight w:val="193"/>
        </w:trPr>
        <w:tc>
          <w:tcPr>
            <w:tcW w:w="851" w:type="dxa"/>
          </w:tcPr>
          <w:p w14:paraId="26C35BD4" w14:textId="77777777" w:rsidR="001C064C" w:rsidRPr="001F1356" w:rsidRDefault="001C064C" w:rsidP="002B43B8">
            <w:pPr>
              <w:ind w:left="524"/>
              <w:rPr>
                <w:b/>
                <w:sz w:val="24"/>
              </w:rPr>
            </w:pPr>
          </w:p>
        </w:tc>
        <w:tc>
          <w:tcPr>
            <w:tcW w:w="8358" w:type="dxa"/>
            <w:gridSpan w:val="3"/>
            <w:tcBorders>
              <w:right w:val="single" w:sz="4" w:space="0" w:color="auto"/>
            </w:tcBorders>
          </w:tcPr>
          <w:p w14:paraId="2FA6A610" w14:textId="77777777" w:rsidR="001C064C" w:rsidRPr="00A8212E" w:rsidRDefault="001C064C" w:rsidP="002B43B8">
            <w:pPr>
              <w:jc w:val="both"/>
              <w:rPr>
                <w:bCs/>
                <w:sz w:val="24"/>
                <w:szCs w:val="24"/>
              </w:rPr>
            </w:pPr>
          </w:p>
        </w:tc>
        <w:tc>
          <w:tcPr>
            <w:tcW w:w="1418" w:type="dxa"/>
            <w:gridSpan w:val="2"/>
            <w:tcBorders>
              <w:left w:val="single" w:sz="4" w:space="0" w:color="auto"/>
            </w:tcBorders>
          </w:tcPr>
          <w:p w14:paraId="273D89AF" w14:textId="77777777" w:rsidR="001C064C" w:rsidRPr="00B11293" w:rsidRDefault="001C064C" w:rsidP="002B43B8">
            <w:pPr>
              <w:rPr>
                <w:b/>
                <w:sz w:val="24"/>
                <w:szCs w:val="24"/>
              </w:rPr>
            </w:pPr>
          </w:p>
        </w:tc>
      </w:tr>
      <w:tr w:rsidR="001C064C" w14:paraId="2273F758" w14:textId="77777777" w:rsidTr="0026116C">
        <w:trPr>
          <w:trHeight w:val="193"/>
        </w:trPr>
        <w:tc>
          <w:tcPr>
            <w:tcW w:w="851" w:type="dxa"/>
          </w:tcPr>
          <w:p w14:paraId="4BF1F06E" w14:textId="77777777" w:rsidR="001C064C" w:rsidRPr="001F1356" w:rsidRDefault="001C064C" w:rsidP="002B43B8">
            <w:pPr>
              <w:ind w:left="524"/>
              <w:rPr>
                <w:b/>
                <w:sz w:val="24"/>
              </w:rPr>
            </w:pPr>
          </w:p>
        </w:tc>
        <w:tc>
          <w:tcPr>
            <w:tcW w:w="8358" w:type="dxa"/>
            <w:gridSpan w:val="3"/>
            <w:tcBorders>
              <w:right w:val="single" w:sz="4" w:space="0" w:color="auto"/>
            </w:tcBorders>
          </w:tcPr>
          <w:p w14:paraId="1BA17F49" w14:textId="77777777" w:rsidR="001C064C" w:rsidRPr="00A8212E" w:rsidRDefault="001C064C" w:rsidP="001B58AC">
            <w:pPr>
              <w:jc w:val="center"/>
              <w:rPr>
                <w:bCs/>
                <w:sz w:val="24"/>
                <w:szCs w:val="24"/>
              </w:rPr>
            </w:pPr>
          </w:p>
        </w:tc>
        <w:tc>
          <w:tcPr>
            <w:tcW w:w="1418" w:type="dxa"/>
            <w:gridSpan w:val="2"/>
            <w:tcBorders>
              <w:left w:val="single" w:sz="4" w:space="0" w:color="auto"/>
            </w:tcBorders>
          </w:tcPr>
          <w:p w14:paraId="1D9CC666" w14:textId="77777777" w:rsidR="001C064C" w:rsidRPr="00B11293" w:rsidRDefault="001C064C" w:rsidP="002B43B8">
            <w:pPr>
              <w:rPr>
                <w:b/>
                <w:sz w:val="24"/>
                <w:szCs w:val="24"/>
              </w:rPr>
            </w:pPr>
          </w:p>
        </w:tc>
      </w:tr>
      <w:tr w:rsidR="002B43B8" w14:paraId="597CA56C" w14:textId="77777777" w:rsidTr="0026116C">
        <w:trPr>
          <w:trHeight w:val="193"/>
        </w:trPr>
        <w:tc>
          <w:tcPr>
            <w:tcW w:w="851" w:type="dxa"/>
          </w:tcPr>
          <w:p w14:paraId="468C815F" w14:textId="77777777" w:rsidR="002B43B8" w:rsidRPr="00090208" w:rsidRDefault="002B43B8" w:rsidP="002B43B8">
            <w:pPr>
              <w:pStyle w:val="ListParagraph"/>
              <w:numPr>
                <w:ilvl w:val="0"/>
                <w:numId w:val="34"/>
              </w:numPr>
              <w:ind w:left="0" w:firstLine="0"/>
              <w:rPr>
                <w:b/>
                <w:sz w:val="24"/>
              </w:rPr>
            </w:pPr>
          </w:p>
        </w:tc>
        <w:tc>
          <w:tcPr>
            <w:tcW w:w="8358" w:type="dxa"/>
            <w:gridSpan w:val="3"/>
            <w:tcBorders>
              <w:right w:val="single" w:sz="4" w:space="0" w:color="auto"/>
            </w:tcBorders>
          </w:tcPr>
          <w:p w14:paraId="174C05F0" w14:textId="77777777" w:rsidR="002B43B8" w:rsidRPr="002C2CD9" w:rsidRDefault="002B43B8" w:rsidP="002B43B8">
            <w:pPr>
              <w:jc w:val="both"/>
              <w:rPr>
                <w:b/>
                <w:sz w:val="24"/>
                <w:szCs w:val="24"/>
              </w:rPr>
            </w:pPr>
            <w:r w:rsidRPr="002C2CD9">
              <w:rPr>
                <w:b/>
                <w:sz w:val="24"/>
                <w:szCs w:val="24"/>
              </w:rPr>
              <w:t>Matters Arising</w:t>
            </w:r>
          </w:p>
        </w:tc>
        <w:tc>
          <w:tcPr>
            <w:tcW w:w="1418" w:type="dxa"/>
            <w:gridSpan w:val="2"/>
            <w:tcBorders>
              <w:left w:val="single" w:sz="4" w:space="0" w:color="auto"/>
            </w:tcBorders>
          </w:tcPr>
          <w:p w14:paraId="5A8C754B" w14:textId="77777777" w:rsidR="002B43B8" w:rsidRPr="00B11293" w:rsidRDefault="002B43B8" w:rsidP="002B43B8">
            <w:pPr>
              <w:rPr>
                <w:b/>
                <w:sz w:val="24"/>
                <w:szCs w:val="24"/>
              </w:rPr>
            </w:pPr>
          </w:p>
        </w:tc>
      </w:tr>
      <w:tr w:rsidR="002B43B8" w14:paraId="6B250131" w14:textId="77777777" w:rsidTr="0026116C">
        <w:trPr>
          <w:trHeight w:val="282"/>
        </w:trPr>
        <w:tc>
          <w:tcPr>
            <w:tcW w:w="851" w:type="dxa"/>
          </w:tcPr>
          <w:p w14:paraId="63C79A65" w14:textId="77777777" w:rsidR="002B43B8" w:rsidRPr="00090208" w:rsidRDefault="002B43B8" w:rsidP="002B43B8">
            <w:pPr>
              <w:ind w:left="524"/>
              <w:rPr>
                <w:b/>
                <w:sz w:val="24"/>
              </w:rPr>
            </w:pPr>
          </w:p>
        </w:tc>
        <w:tc>
          <w:tcPr>
            <w:tcW w:w="8358" w:type="dxa"/>
            <w:gridSpan w:val="3"/>
            <w:tcBorders>
              <w:right w:val="single" w:sz="4" w:space="0" w:color="auto"/>
            </w:tcBorders>
          </w:tcPr>
          <w:p w14:paraId="7B7B0D19" w14:textId="77777777" w:rsidR="002B43B8" w:rsidRPr="001C21D5" w:rsidRDefault="002B43B8" w:rsidP="002B43B8">
            <w:pPr>
              <w:jc w:val="both"/>
              <w:rPr>
                <w:sz w:val="24"/>
                <w:szCs w:val="24"/>
              </w:rPr>
            </w:pPr>
          </w:p>
        </w:tc>
        <w:tc>
          <w:tcPr>
            <w:tcW w:w="1418" w:type="dxa"/>
            <w:gridSpan w:val="2"/>
            <w:tcBorders>
              <w:left w:val="single" w:sz="4" w:space="0" w:color="auto"/>
            </w:tcBorders>
          </w:tcPr>
          <w:p w14:paraId="3AB27450" w14:textId="77777777" w:rsidR="002B43B8" w:rsidRPr="00B11293" w:rsidRDefault="002B43B8" w:rsidP="002B43B8">
            <w:pPr>
              <w:rPr>
                <w:b/>
                <w:sz w:val="24"/>
                <w:szCs w:val="24"/>
              </w:rPr>
            </w:pPr>
          </w:p>
        </w:tc>
      </w:tr>
      <w:tr w:rsidR="002B43B8" w14:paraId="4FF6CDBD" w14:textId="77777777" w:rsidTr="0026116C">
        <w:trPr>
          <w:trHeight w:val="130"/>
        </w:trPr>
        <w:tc>
          <w:tcPr>
            <w:tcW w:w="851" w:type="dxa"/>
          </w:tcPr>
          <w:p w14:paraId="01736EB9" w14:textId="77777777" w:rsidR="002B43B8" w:rsidRPr="001F1356" w:rsidRDefault="002B43B8" w:rsidP="002B43B8">
            <w:pPr>
              <w:ind w:left="524"/>
              <w:rPr>
                <w:b/>
                <w:sz w:val="24"/>
              </w:rPr>
            </w:pPr>
          </w:p>
        </w:tc>
        <w:tc>
          <w:tcPr>
            <w:tcW w:w="8358" w:type="dxa"/>
            <w:gridSpan w:val="3"/>
            <w:tcBorders>
              <w:right w:val="single" w:sz="4" w:space="0" w:color="auto"/>
            </w:tcBorders>
          </w:tcPr>
          <w:p w14:paraId="446B5DE3" w14:textId="08D151B8" w:rsidR="002B43B8" w:rsidRPr="00342761" w:rsidRDefault="002B43B8" w:rsidP="002B43B8">
            <w:pPr>
              <w:jc w:val="both"/>
              <w:rPr>
                <w:sz w:val="24"/>
                <w:szCs w:val="24"/>
              </w:rPr>
            </w:pPr>
            <w:r>
              <w:rPr>
                <w:sz w:val="24"/>
                <w:szCs w:val="24"/>
              </w:rPr>
              <w:t>The committee noted there were no matters arising.</w:t>
            </w:r>
          </w:p>
        </w:tc>
        <w:tc>
          <w:tcPr>
            <w:tcW w:w="1418" w:type="dxa"/>
            <w:gridSpan w:val="2"/>
            <w:tcBorders>
              <w:left w:val="single" w:sz="4" w:space="0" w:color="auto"/>
            </w:tcBorders>
          </w:tcPr>
          <w:p w14:paraId="65FDAD86" w14:textId="77777777" w:rsidR="002B43B8" w:rsidRPr="00B11293" w:rsidRDefault="002B43B8" w:rsidP="002B43B8">
            <w:pPr>
              <w:rPr>
                <w:b/>
                <w:sz w:val="24"/>
                <w:szCs w:val="24"/>
              </w:rPr>
            </w:pPr>
          </w:p>
        </w:tc>
      </w:tr>
      <w:tr w:rsidR="002B43B8" w14:paraId="045988E9" w14:textId="77777777" w:rsidTr="0026116C">
        <w:trPr>
          <w:trHeight w:val="130"/>
        </w:trPr>
        <w:tc>
          <w:tcPr>
            <w:tcW w:w="851" w:type="dxa"/>
          </w:tcPr>
          <w:p w14:paraId="4A3FA041" w14:textId="77777777" w:rsidR="002B43B8" w:rsidRPr="00090208" w:rsidRDefault="002B43B8" w:rsidP="002B43B8">
            <w:pPr>
              <w:ind w:left="524"/>
              <w:rPr>
                <w:b/>
                <w:sz w:val="24"/>
              </w:rPr>
            </w:pPr>
          </w:p>
        </w:tc>
        <w:tc>
          <w:tcPr>
            <w:tcW w:w="8358" w:type="dxa"/>
            <w:gridSpan w:val="3"/>
            <w:tcBorders>
              <w:right w:val="single" w:sz="4" w:space="0" w:color="auto"/>
            </w:tcBorders>
          </w:tcPr>
          <w:p w14:paraId="05F3BA3B" w14:textId="77777777" w:rsidR="002B43B8" w:rsidRPr="001C21D5" w:rsidRDefault="002B43B8" w:rsidP="002B43B8">
            <w:pPr>
              <w:jc w:val="both"/>
              <w:rPr>
                <w:sz w:val="24"/>
                <w:szCs w:val="24"/>
              </w:rPr>
            </w:pPr>
          </w:p>
        </w:tc>
        <w:tc>
          <w:tcPr>
            <w:tcW w:w="1418" w:type="dxa"/>
            <w:gridSpan w:val="2"/>
            <w:tcBorders>
              <w:left w:val="single" w:sz="4" w:space="0" w:color="auto"/>
            </w:tcBorders>
          </w:tcPr>
          <w:p w14:paraId="723C0A06" w14:textId="77777777" w:rsidR="002B43B8" w:rsidRPr="00B11293" w:rsidRDefault="002B43B8" w:rsidP="002B43B8">
            <w:pPr>
              <w:rPr>
                <w:b/>
                <w:sz w:val="24"/>
                <w:szCs w:val="24"/>
              </w:rPr>
            </w:pPr>
          </w:p>
        </w:tc>
      </w:tr>
      <w:tr w:rsidR="002B43B8" w14:paraId="5590586F" w14:textId="77777777" w:rsidTr="0026116C">
        <w:tc>
          <w:tcPr>
            <w:tcW w:w="851" w:type="dxa"/>
          </w:tcPr>
          <w:p w14:paraId="79E60884" w14:textId="77777777" w:rsidR="002B43B8" w:rsidRPr="00090208" w:rsidRDefault="002B43B8" w:rsidP="002B43B8">
            <w:pPr>
              <w:pStyle w:val="ListParagraph"/>
              <w:numPr>
                <w:ilvl w:val="0"/>
                <w:numId w:val="34"/>
              </w:numPr>
              <w:ind w:left="0" w:firstLine="0"/>
              <w:rPr>
                <w:b/>
                <w:sz w:val="24"/>
              </w:rPr>
            </w:pPr>
          </w:p>
        </w:tc>
        <w:tc>
          <w:tcPr>
            <w:tcW w:w="8358" w:type="dxa"/>
            <w:gridSpan w:val="3"/>
            <w:tcBorders>
              <w:right w:val="single" w:sz="4" w:space="0" w:color="auto"/>
            </w:tcBorders>
          </w:tcPr>
          <w:p w14:paraId="08E1A0CD" w14:textId="6A03AF01" w:rsidR="002B43B8" w:rsidRPr="00355DBA" w:rsidRDefault="002B43B8" w:rsidP="002B43B8">
            <w:pPr>
              <w:jc w:val="both"/>
              <w:rPr>
                <w:rFonts w:cs="Arial"/>
                <w:b/>
                <w:sz w:val="24"/>
                <w:szCs w:val="24"/>
              </w:rPr>
            </w:pPr>
            <w:r w:rsidRPr="002B43B8">
              <w:rPr>
                <w:rFonts w:cs="Arial"/>
                <w:b/>
                <w:sz w:val="24"/>
                <w:szCs w:val="24"/>
              </w:rPr>
              <w:t>Review of Internal Financial Regulations</w:t>
            </w:r>
          </w:p>
        </w:tc>
        <w:tc>
          <w:tcPr>
            <w:tcW w:w="1418" w:type="dxa"/>
            <w:gridSpan w:val="2"/>
            <w:tcBorders>
              <w:left w:val="single" w:sz="4" w:space="0" w:color="auto"/>
            </w:tcBorders>
          </w:tcPr>
          <w:p w14:paraId="52E27ADD" w14:textId="77777777" w:rsidR="002B43B8" w:rsidRPr="00B11293" w:rsidRDefault="002B43B8" w:rsidP="002B43B8">
            <w:pPr>
              <w:rPr>
                <w:b/>
                <w:sz w:val="24"/>
                <w:szCs w:val="24"/>
              </w:rPr>
            </w:pPr>
          </w:p>
        </w:tc>
      </w:tr>
      <w:tr w:rsidR="002B43B8" w:rsidRPr="00A359C4" w14:paraId="4EF4624D" w14:textId="77777777" w:rsidTr="0026116C">
        <w:tc>
          <w:tcPr>
            <w:tcW w:w="851" w:type="dxa"/>
          </w:tcPr>
          <w:p w14:paraId="1D9D8699" w14:textId="77777777" w:rsidR="002B43B8" w:rsidRPr="00090208" w:rsidRDefault="002B43B8" w:rsidP="002B43B8">
            <w:pPr>
              <w:ind w:left="524"/>
              <w:rPr>
                <w:b/>
                <w:sz w:val="24"/>
              </w:rPr>
            </w:pPr>
          </w:p>
        </w:tc>
        <w:tc>
          <w:tcPr>
            <w:tcW w:w="8358" w:type="dxa"/>
            <w:gridSpan w:val="3"/>
            <w:tcBorders>
              <w:right w:val="single" w:sz="4" w:space="0" w:color="auto"/>
            </w:tcBorders>
          </w:tcPr>
          <w:p w14:paraId="3F41611E" w14:textId="77777777" w:rsidR="002B43B8" w:rsidRPr="001C21D5" w:rsidRDefault="002B43B8" w:rsidP="002B43B8">
            <w:pPr>
              <w:jc w:val="both"/>
              <w:rPr>
                <w:sz w:val="24"/>
                <w:szCs w:val="24"/>
              </w:rPr>
            </w:pPr>
          </w:p>
        </w:tc>
        <w:tc>
          <w:tcPr>
            <w:tcW w:w="1418" w:type="dxa"/>
            <w:gridSpan w:val="2"/>
            <w:tcBorders>
              <w:left w:val="single" w:sz="4" w:space="0" w:color="auto"/>
            </w:tcBorders>
          </w:tcPr>
          <w:p w14:paraId="4A3784F4" w14:textId="77777777" w:rsidR="002B43B8" w:rsidRPr="00B11293" w:rsidRDefault="002B43B8" w:rsidP="002B43B8">
            <w:pPr>
              <w:pStyle w:val="Heading3"/>
              <w:spacing w:before="0" w:after="0"/>
              <w:rPr>
                <w:sz w:val="24"/>
                <w:szCs w:val="24"/>
              </w:rPr>
            </w:pPr>
          </w:p>
        </w:tc>
      </w:tr>
      <w:tr w:rsidR="002B43B8" w:rsidRPr="00A359C4" w14:paraId="62711489" w14:textId="77777777" w:rsidTr="0026116C">
        <w:tc>
          <w:tcPr>
            <w:tcW w:w="851" w:type="dxa"/>
          </w:tcPr>
          <w:p w14:paraId="1FE61EB4" w14:textId="77777777" w:rsidR="002B43B8" w:rsidRPr="00090208" w:rsidRDefault="002B43B8" w:rsidP="002B43B8">
            <w:pPr>
              <w:ind w:left="524"/>
              <w:rPr>
                <w:b/>
                <w:sz w:val="24"/>
              </w:rPr>
            </w:pPr>
          </w:p>
        </w:tc>
        <w:tc>
          <w:tcPr>
            <w:tcW w:w="8358" w:type="dxa"/>
            <w:gridSpan w:val="3"/>
            <w:tcBorders>
              <w:right w:val="single" w:sz="4" w:space="0" w:color="auto"/>
            </w:tcBorders>
          </w:tcPr>
          <w:p w14:paraId="5A34B016" w14:textId="346A4596" w:rsidR="002B43B8" w:rsidRPr="001C21D5" w:rsidRDefault="002B43B8" w:rsidP="002B43B8">
            <w:pPr>
              <w:jc w:val="both"/>
              <w:rPr>
                <w:sz w:val="24"/>
                <w:szCs w:val="24"/>
              </w:rPr>
            </w:pPr>
            <w:r>
              <w:rPr>
                <w:sz w:val="24"/>
                <w:szCs w:val="24"/>
              </w:rPr>
              <w:t>Members noted there had been no changes to these regulations.</w:t>
            </w:r>
          </w:p>
        </w:tc>
        <w:tc>
          <w:tcPr>
            <w:tcW w:w="1418" w:type="dxa"/>
            <w:gridSpan w:val="2"/>
            <w:tcBorders>
              <w:left w:val="single" w:sz="4" w:space="0" w:color="auto"/>
            </w:tcBorders>
          </w:tcPr>
          <w:p w14:paraId="32542DE2" w14:textId="77777777" w:rsidR="002B43B8" w:rsidRPr="00B11293" w:rsidRDefault="002B43B8" w:rsidP="002B43B8">
            <w:pPr>
              <w:pStyle w:val="Heading3"/>
              <w:spacing w:before="0" w:after="0"/>
              <w:rPr>
                <w:sz w:val="24"/>
                <w:szCs w:val="24"/>
              </w:rPr>
            </w:pPr>
          </w:p>
        </w:tc>
      </w:tr>
      <w:tr w:rsidR="002B43B8" w:rsidRPr="00A359C4" w14:paraId="45DB8806" w14:textId="77777777" w:rsidTr="0026116C">
        <w:tc>
          <w:tcPr>
            <w:tcW w:w="851" w:type="dxa"/>
          </w:tcPr>
          <w:p w14:paraId="7FD02BE2" w14:textId="77777777" w:rsidR="002B43B8" w:rsidRPr="00090208" w:rsidRDefault="002B43B8" w:rsidP="002B43B8">
            <w:pPr>
              <w:ind w:left="524"/>
              <w:rPr>
                <w:b/>
                <w:sz w:val="24"/>
              </w:rPr>
            </w:pPr>
          </w:p>
        </w:tc>
        <w:tc>
          <w:tcPr>
            <w:tcW w:w="8358" w:type="dxa"/>
            <w:gridSpan w:val="3"/>
            <w:tcBorders>
              <w:right w:val="single" w:sz="4" w:space="0" w:color="auto"/>
            </w:tcBorders>
          </w:tcPr>
          <w:p w14:paraId="70306D91" w14:textId="77777777" w:rsidR="002B43B8" w:rsidRPr="001C21D5" w:rsidRDefault="002B43B8" w:rsidP="002B43B8">
            <w:pPr>
              <w:jc w:val="both"/>
              <w:rPr>
                <w:sz w:val="24"/>
                <w:szCs w:val="24"/>
              </w:rPr>
            </w:pPr>
          </w:p>
        </w:tc>
        <w:tc>
          <w:tcPr>
            <w:tcW w:w="1418" w:type="dxa"/>
            <w:gridSpan w:val="2"/>
            <w:tcBorders>
              <w:left w:val="single" w:sz="4" w:space="0" w:color="auto"/>
            </w:tcBorders>
          </w:tcPr>
          <w:p w14:paraId="0CE8463F" w14:textId="77777777" w:rsidR="002B43B8" w:rsidRPr="00B11293" w:rsidRDefault="002B43B8" w:rsidP="002B43B8">
            <w:pPr>
              <w:pStyle w:val="Heading3"/>
              <w:spacing w:before="0" w:after="0"/>
              <w:rPr>
                <w:sz w:val="24"/>
                <w:szCs w:val="24"/>
              </w:rPr>
            </w:pPr>
          </w:p>
        </w:tc>
      </w:tr>
      <w:tr w:rsidR="002B43B8" w:rsidRPr="00A359C4" w14:paraId="4EC3D5EF" w14:textId="77777777" w:rsidTr="0026116C">
        <w:tc>
          <w:tcPr>
            <w:tcW w:w="851" w:type="dxa"/>
          </w:tcPr>
          <w:p w14:paraId="106BFFC3" w14:textId="77777777" w:rsidR="002B43B8" w:rsidRPr="00090208" w:rsidRDefault="002B43B8" w:rsidP="002B43B8">
            <w:pPr>
              <w:pStyle w:val="ListParagraph"/>
              <w:numPr>
                <w:ilvl w:val="0"/>
                <w:numId w:val="34"/>
              </w:numPr>
              <w:ind w:left="0" w:firstLine="0"/>
              <w:rPr>
                <w:b/>
                <w:sz w:val="24"/>
              </w:rPr>
            </w:pPr>
          </w:p>
        </w:tc>
        <w:tc>
          <w:tcPr>
            <w:tcW w:w="8358" w:type="dxa"/>
            <w:gridSpan w:val="3"/>
            <w:tcBorders>
              <w:right w:val="single" w:sz="4" w:space="0" w:color="auto"/>
            </w:tcBorders>
          </w:tcPr>
          <w:p w14:paraId="1A3FA2E0" w14:textId="0365E20A" w:rsidR="002B43B8" w:rsidRPr="001C21D5" w:rsidRDefault="002B43B8" w:rsidP="002B43B8">
            <w:pPr>
              <w:jc w:val="both"/>
              <w:rPr>
                <w:b/>
                <w:sz w:val="24"/>
                <w:szCs w:val="24"/>
              </w:rPr>
            </w:pPr>
            <w:r w:rsidRPr="002B43B8">
              <w:rPr>
                <w:b/>
                <w:sz w:val="24"/>
                <w:szCs w:val="24"/>
              </w:rPr>
              <w:t>Financial Monitoring Report</w:t>
            </w:r>
          </w:p>
        </w:tc>
        <w:tc>
          <w:tcPr>
            <w:tcW w:w="1418" w:type="dxa"/>
            <w:gridSpan w:val="2"/>
            <w:tcBorders>
              <w:left w:val="single" w:sz="4" w:space="0" w:color="auto"/>
            </w:tcBorders>
          </w:tcPr>
          <w:p w14:paraId="16582659" w14:textId="77777777" w:rsidR="002B43B8" w:rsidRPr="00B11293" w:rsidRDefault="002B43B8" w:rsidP="002B43B8">
            <w:pPr>
              <w:pStyle w:val="Heading3"/>
              <w:spacing w:before="0" w:after="0"/>
              <w:rPr>
                <w:sz w:val="24"/>
                <w:szCs w:val="24"/>
              </w:rPr>
            </w:pPr>
          </w:p>
        </w:tc>
      </w:tr>
      <w:tr w:rsidR="002B43B8" w:rsidRPr="00A359C4" w14:paraId="5DB6BF78" w14:textId="77777777" w:rsidTr="0026116C">
        <w:tc>
          <w:tcPr>
            <w:tcW w:w="851" w:type="dxa"/>
          </w:tcPr>
          <w:p w14:paraId="49F3151B" w14:textId="77777777" w:rsidR="002B43B8" w:rsidRPr="00090208" w:rsidRDefault="002B43B8" w:rsidP="002B43B8">
            <w:pPr>
              <w:ind w:left="524"/>
              <w:rPr>
                <w:b/>
                <w:sz w:val="24"/>
              </w:rPr>
            </w:pPr>
          </w:p>
        </w:tc>
        <w:tc>
          <w:tcPr>
            <w:tcW w:w="8358" w:type="dxa"/>
            <w:gridSpan w:val="3"/>
            <w:tcBorders>
              <w:right w:val="single" w:sz="4" w:space="0" w:color="auto"/>
            </w:tcBorders>
          </w:tcPr>
          <w:p w14:paraId="0D7D7A23" w14:textId="77777777" w:rsidR="002B43B8" w:rsidRDefault="002B43B8" w:rsidP="002B43B8">
            <w:pPr>
              <w:jc w:val="both"/>
              <w:rPr>
                <w:b/>
                <w:sz w:val="24"/>
                <w:szCs w:val="24"/>
              </w:rPr>
            </w:pPr>
          </w:p>
        </w:tc>
        <w:tc>
          <w:tcPr>
            <w:tcW w:w="1418" w:type="dxa"/>
            <w:gridSpan w:val="2"/>
            <w:tcBorders>
              <w:left w:val="single" w:sz="4" w:space="0" w:color="auto"/>
            </w:tcBorders>
          </w:tcPr>
          <w:p w14:paraId="21C35593" w14:textId="77777777" w:rsidR="002B43B8" w:rsidRPr="00B11293" w:rsidRDefault="002B43B8" w:rsidP="002B43B8">
            <w:pPr>
              <w:pStyle w:val="Heading3"/>
              <w:spacing w:before="0" w:after="0"/>
              <w:rPr>
                <w:sz w:val="24"/>
                <w:szCs w:val="24"/>
              </w:rPr>
            </w:pPr>
          </w:p>
        </w:tc>
      </w:tr>
      <w:tr w:rsidR="002B43B8" w:rsidRPr="00A359C4" w14:paraId="5E02A3A7" w14:textId="77777777" w:rsidTr="0026116C">
        <w:tc>
          <w:tcPr>
            <w:tcW w:w="851" w:type="dxa"/>
          </w:tcPr>
          <w:p w14:paraId="3F371891" w14:textId="77777777" w:rsidR="002B43B8" w:rsidRPr="00090208" w:rsidRDefault="002B43B8" w:rsidP="002B43B8">
            <w:pPr>
              <w:ind w:left="524"/>
              <w:rPr>
                <w:b/>
                <w:sz w:val="24"/>
              </w:rPr>
            </w:pPr>
          </w:p>
        </w:tc>
        <w:tc>
          <w:tcPr>
            <w:tcW w:w="8358" w:type="dxa"/>
            <w:gridSpan w:val="3"/>
            <w:tcBorders>
              <w:right w:val="single" w:sz="4" w:space="0" w:color="auto"/>
            </w:tcBorders>
          </w:tcPr>
          <w:p w14:paraId="5DBABF59" w14:textId="799A96DB" w:rsidR="00F10E69" w:rsidRPr="00837910" w:rsidRDefault="00F10E69" w:rsidP="002B43B8">
            <w:pPr>
              <w:jc w:val="both"/>
              <w:rPr>
                <w:bCs/>
                <w:i/>
                <w:iCs/>
                <w:sz w:val="24"/>
                <w:szCs w:val="24"/>
              </w:rPr>
            </w:pPr>
            <w:r w:rsidRPr="00837910">
              <w:rPr>
                <w:bCs/>
                <w:i/>
                <w:iCs/>
                <w:sz w:val="24"/>
                <w:szCs w:val="24"/>
              </w:rPr>
              <w:t>1 Chadwick Management Committee Report - Summer Term 2022-23.xlsx; 2 Chadwick - Notes to accompany Summer Term Budget Monitoring; 3 Summer Term Redetermination; Chadwick Funding</w:t>
            </w:r>
            <w:r w:rsidR="00553D13">
              <w:rPr>
                <w:bCs/>
                <w:i/>
                <w:iCs/>
                <w:sz w:val="24"/>
                <w:szCs w:val="24"/>
              </w:rPr>
              <w:t xml:space="preserve">; </w:t>
            </w:r>
            <w:r w:rsidR="00553D13" w:rsidRPr="00553D13">
              <w:rPr>
                <w:bCs/>
                <w:i/>
                <w:iCs/>
                <w:sz w:val="24"/>
                <w:szCs w:val="24"/>
              </w:rPr>
              <w:t>Further conversation on funding</w:t>
            </w:r>
            <w:r w:rsidR="00553D13">
              <w:rPr>
                <w:bCs/>
                <w:i/>
                <w:iCs/>
                <w:sz w:val="24"/>
                <w:szCs w:val="24"/>
              </w:rPr>
              <w:t xml:space="preserve"> [permanent exclusions]; </w:t>
            </w:r>
          </w:p>
          <w:p w14:paraId="4E067468" w14:textId="77777777" w:rsidR="00F10E69" w:rsidRDefault="00F10E69" w:rsidP="002B43B8">
            <w:pPr>
              <w:jc w:val="both"/>
              <w:rPr>
                <w:bCs/>
                <w:sz w:val="24"/>
                <w:szCs w:val="24"/>
              </w:rPr>
            </w:pPr>
          </w:p>
          <w:p w14:paraId="409A03B7" w14:textId="04390705" w:rsidR="00C161D4" w:rsidRDefault="002B43B8" w:rsidP="001B2F3A">
            <w:pPr>
              <w:jc w:val="both"/>
              <w:rPr>
                <w:bCs/>
                <w:sz w:val="24"/>
                <w:szCs w:val="24"/>
              </w:rPr>
            </w:pPr>
            <w:r w:rsidRPr="002B43B8">
              <w:rPr>
                <w:bCs/>
                <w:sz w:val="24"/>
                <w:szCs w:val="24"/>
              </w:rPr>
              <w:t xml:space="preserve">Mrs A McChrystal </w:t>
            </w:r>
            <w:r w:rsidR="00837910">
              <w:rPr>
                <w:bCs/>
                <w:sz w:val="24"/>
                <w:szCs w:val="24"/>
              </w:rPr>
              <w:t xml:space="preserve">highlighted aspects of the management committee report. </w:t>
            </w:r>
            <w:r w:rsidR="001B2F3A">
              <w:rPr>
                <w:bCs/>
                <w:sz w:val="24"/>
                <w:szCs w:val="24"/>
              </w:rPr>
              <w:t>Members noted the p</w:t>
            </w:r>
            <w:r w:rsidR="00C161D4">
              <w:rPr>
                <w:bCs/>
                <w:sz w:val="24"/>
                <w:szCs w:val="24"/>
              </w:rPr>
              <w:t xml:space="preserve">redicted </w:t>
            </w:r>
            <w:r w:rsidR="001B2F3A">
              <w:rPr>
                <w:bCs/>
                <w:sz w:val="24"/>
                <w:szCs w:val="24"/>
              </w:rPr>
              <w:t>underspend of £</w:t>
            </w:r>
            <w:r w:rsidR="00C161D4">
              <w:rPr>
                <w:bCs/>
                <w:sz w:val="24"/>
                <w:szCs w:val="24"/>
              </w:rPr>
              <w:t>13</w:t>
            </w:r>
            <w:r w:rsidR="001B2F3A">
              <w:rPr>
                <w:bCs/>
                <w:sz w:val="24"/>
                <w:szCs w:val="24"/>
              </w:rPr>
              <w:t>,</w:t>
            </w:r>
            <w:r w:rsidR="00C161D4">
              <w:rPr>
                <w:bCs/>
                <w:sz w:val="24"/>
                <w:szCs w:val="24"/>
              </w:rPr>
              <w:t xml:space="preserve">766 to 31 March 2023, </w:t>
            </w:r>
            <w:r w:rsidR="001B2F3A">
              <w:rPr>
                <w:bCs/>
                <w:sz w:val="24"/>
                <w:szCs w:val="24"/>
              </w:rPr>
              <w:t>had reduced to £8,</w:t>
            </w:r>
            <w:r w:rsidR="00C161D4">
              <w:rPr>
                <w:bCs/>
                <w:sz w:val="24"/>
                <w:szCs w:val="24"/>
              </w:rPr>
              <w:t xml:space="preserve">982. </w:t>
            </w:r>
            <w:r w:rsidR="001B2F3A">
              <w:rPr>
                <w:bCs/>
                <w:sz w:val="24"/>
                <w:szCs w:val="24"/>
              </w:rPr>
              <w:t xml:space="preserve">This had resulted largely from higher teacher and support staff pay awards than anticipated and increased energy costs. </w:t>
            </w:r>
          </w:p>
          <w:p w14:paraId="1E83D5FB" w14:textId="77777777" w:rsidR="00C161D4" w:rsidRDefault="00C161D4" w:rsidP="002B43B8">
            <w:pPr>
              <w:jc w:val="both"/>
              <w:rPr>
                <w:bCs/>
                <w:sz w:val="24"/>
                <w:szCs w:val="24"/>
              </w:rPr>
            </w:pPr>
          </w:p>
          <w:p w14:paraId="53CCB22E" w14:textId="2A1D4819" w:rsidR="00C161D4" w:rsidRDefault="001B2F3A" w:rsidP="002B43B8">
            <w:pPr>
              <w:jc w:val="both"/>
              <w:rPr>
                <w:bCs/>
                <w:sz w:val="24"/>
                <w:szCs w:val="24"/>
              </w:rPr>
            </w:pPr>
            <w:r w:rsidRPr="001B2F3A">
              <w:rPr>
                <w:b/>
                <w:sz w:val="24"/>
                <w:szCs w:val="24"/>
              </w:rPr>
              <w:t xml:space="preserve">Would the local authority fund the </w:t>
            </w:r>
            <w:r w:rsidR="00C161D4" w:rsidRPr="001B2F3A">
              <w:rPr>
                <w:b/>
                <w:sz w:val="24"/>
                <w:szCs w:val="24"/>
              </w:rPr>
              <w:t>pay award?</w:t>
            </w:r>
            <w:r w:rsidR="00C161D4">
              <w:rPr>
                <w:bCs/>
                <w:sz w:val="24"/>
                <w:szCs w:val="24"/>
              </w:rPr>
              <w:t xml:space="preserve"> </w:t>
            </w:r>
            <w:r>
              <w:rPr>
                <w:bCs/>
                <w:sz w:val="24"/>
                <w:szCs w:val="24"/>
              </w:rPr>
              <w:t>This question had been as</w:t>
            </w:r>
            <w:r w:rsidR="00C161D4">
              <w:rPr>
                <w:bCs/>
                <w:sz w:val="24"/>
                <w:szCs w:val="24"/>
              </w:rPr>
              <w:t xml:space="preserve">ked </w:t>
            </w:r>
            <w:r>
              <w:rPr>
                <w:bCs/>
                <w:sz w:val="24"/>
                <w:szCs w:val="24"/>
              </w:rPr>
              <w:t xml:space="preserve">and unfortunately, there was no additional grant expected. Mr Murray </w:t>
            </w:r>
            <w:r w:rsidR="00C161D4">
              <w:rPr>
                <w:bCs/>
                <w:sz w:val="24"/>
                <w:szCs w:val="24"/>
              </w:rPr>
              <w:t xml:space="preserve">reported the school </w:t>
            </w:r>
            <w:r>
              <w:rPr>
                <w:bCs/>
                <w:sz w:val="24"/>
                <w:szCs w:val="24"/>
              </w:rPr>
              <w:t xml:space="preserve">faced significant challenges in being able to afford such increases. </w:t>
            </w:r>
            <w:r w:rsidR="00C161D4">
              <w:rPr>
                <w:bCs/>
                <w:sz w:val="24"/>
                <w:szCs w:val="24"/>
              </w:rPr>
              <w:t>Mr Jarman reflected that no school could afford</w:t>
            </w:r>
            <w:r>
              <w:rPr>
                <w:bCs/>
                <w:sz w:val="24"/>
                <w:szCs w:val="24"/>
              </w:rPr>
              <w:t xml:space="preserve"> this and would be a national concern. It was of no surprise that the local authority would not</w:t>
            </w:r>
            <w:r w:rsidR="00C161D4">
              <w:rPr>
                <w:bCs/>
                <w:sz w:val="24"/>
                <w:szCs w:val="24"/>
              </w:rPr>
              <w:t xml:space="preserve"> commit to this support</w:t>
            </w:r>
            <w:r>
              <w:rPr>
                <w:bCs/>
                <w:sz w:val="24"/>
                <w:szCs w:val="24"/>
              </w:rPr>
              <w:t xml:space="preserve"> and members </w:t>
            </w:r>
            <w:r w:rsidR="00C161D4">
              <w:rPr>
                <w:bCs/>
                <w:sz w:val="24"/>
                <w:szCs w:val="24"/>
              </w:rPr>
              <w:t xml:space="preserve">noted that the current chancellor </w:t>
            </w:r>
            <w:r>
              <w:rPr>
                <w:bCs/>
                <w:sz w:val="24"/>
                <w:szCs w:val="24"/>
              </w:rPr>
              <w:t>had intimated there would be</w:t>
            </w:r>
            <w:r w:rsidR="00C161D4">
              <w:rPr>
                <w:bCs/>
                <w:sz w:val="24"/>
                <w:szCs w:val="24"/>
              </w:rPr>
              <w:t xml:space="preserve"> cuts across </w:t>
            </w:r>
            <w:r>
              <w:rPr>
                <w:bCs/>
                <w:sz w:val="24"/>
                <w:szCs w:val="24"/>
              </w:rPr>
              <w:t xml:space="preserve">the </w:t>
            </w:r>
            <w:r w:rsidR="00C161D4">
              <w:rPr>
                <w:bCs/>
                <w:sz w:val="24"/>
                <w:szCs w:val="24"/>
              </w:rPr>
              <w:t xml:space="preserve">public sector. </w:t>
            </w:r>
          </w:p>
          <w:p w14:paraId="18367FD0" w14:textId="77777777" w:rsidR="00C161D4" w:rsidRDefault="00C161D4" w:rsidP="002B43B8">
            <w:pPr>
              <w:jc w:val="both"/>
              <w:rPr>
                <w:bCs/>
                <w:sz w:val="24"/>
                <w:szCs w:val="24"/>
              </w:rPr>
            </w:pPr>
          </w:p>
          <w:p w14:paraId="2B1AFB9C" w14:textId="7113C958" w:rsidR="00C161D4" w:rsidRDefault="00C161D4" w:rsidP="002B43B8">
            <w:pPr>
              <w:jc w:val="both"/>
              <w:rPr>
                <w:bCs/>
                <w:sz w:val="24"/>
                <w:szCs w:val="24"/>
              </w:rPr>
            </w:pPr>
            <w:r>
              <w:rPr>
                <w:bCs/>
                <w:sz w:val="24"/>
                <w:szCs w:val="24"/>
              </w:rPr>
              <w:t>A</w:t>
            </w:r>
            <w:r w:rsidR="001B2F3A">
              <w:rPr>
                <w:bCs/>
                <w:sz w:val="24"/>
                <w:szCs w:val="24"/>
              </w:rPr>
              <w:t xml:space="preserve">ll acknowledged this was not a good position, however, members felt </w:t>
            </w:r>
            <w:r w:rsidR="00F10E69">
              <w:rPr>
                <w:bCs/>
                <w:sz w:val="24"/>
                <w:szCs w:val="24"/>
              </w:rPr>
              <w:t xml:space="preserve">it was a fluid situation and not possible to accurately predict finances going forward at this time. </w:t>
            </w:r>
          </w:p>
          <w:p w14:paraId="5D3EBC79" w14:textId="77777777" w:rsidR="00C161D4" w:rsidRDefault="00C161D4" w:rsidP="002B43B8">
            <w:pPr>
              <w:jc w:val="both"/>
              <w:rPr>
                <w:bCs/>
                <w:sz w:val="24"/>
                <w:szCs w:val="24"/>
              </w:rPr>
            </w:pPr>
          </w:p>
          <w:p w14:paraId="3A15E06C" w14:textId="2BE298CC" w:rsidR="00F10E69" w:rsidRDefault="00F10E69" w:rsidP="002B43B8">
            <w:pPr>
              <w:jc w:val="both"/>
              <w:rPr>
                <w:bCs/>
                <w:sz w:val="24"/>
                <w:szCs w:val="24"/>
              </w:rPr>
            </w:pPr>
            <w:r>
              <w:rPr>
                <w:bCs/>
                <w:sz w:val="24"/>
                <w:szCs w:val="24"/>
              </w:rPr>
              <w:t xml:space="preserve">Members also noted: </w:t>
            </w:r>
          </w:p>
          <w:p w14:paraId="56D837C2" w14:textId="7D57C9B8" w:rsidR="00C161D4" w:rsidRPr="00F10E69" w:rsidRDefault="00F10E69" w:rsidP="00F10E69">
            <w:pPr>
              <w:pStyle w:val="ListParagraph"/>
              <w:numPr>
                <w:ilvl w:val="0"/>
                <w:numId w:val="36"/>
              </w:numPr>
              <w:jc w:val="both"/>
              <w:rPr>
                <w:bCs/>
                <w:sz w:val="24"/>
                <w:szCs w:val="24"/>
              </w:rPr>
            </w:pPr>
            <w:r w:rsidRPr="00F10E69">
              <w:rPr>
                <w:bCs/>
                <w:sz w:val="24"/>
                <w:szCs w:val="24"/>
              </w:rPr>
              <w:t>The reduction in underspend reflected extra funding for the</w:t>
            </w:r>
            <w:r w:rsidR="00C161D4" w:rsidRPr="00F10E69">
              <w:rPr>
                <w:bCs/>
                <w:sz w:val="24"/>
                <w:szCs w:val="24"/>
              </w:rPr>
              <w:t xml:space="preserve"> fuel budget. </w:t>
            </w:r>
          </w:p>
          <w:p w14:paraId="762DCD0A" w14:textId="79104C5D" w:rsidR="00C161D4" w:rsidRPr="00F10E69" w:rsidRDefault="00C161D4" w:rsidP="00F10E69">
            <w:pPr>
              <w:pStyle w:val="ListParagraph"/>
              <w:numPr>
                <w:ilvl w:val="0"/>
                <w:numId w:val="36"/>
              </w:numPr>
              <w:jc w:val="both"/>
              <w:rPr>
                <w:bCs/>
                <w:sz w:val="24"/>
                <w:szCs w:val="24"/>
              </w:rPr>
            </w:pPr>
            <w:r w:rsidRPr="00F10E69">
              <w:rPr>
                <w:bCs/>
                <w:sz w:val="24"/>
                <w:szCs w:val="24"/>
              </w:rPr>
              <w:t xml:space="preserve">Supplies </w:t>
            </w:r>
            <w:r w:rsidR="00F10E69" w:rsidRPr="00F10E69">
              <w:rPr>
                <w:bCs/>
                <w:sz w:val="24"/>
                <w:szCs w:val="24"/>
              </w:rPr>
              <w:t>were</w:t>
            </w:r>
            <w:r w:rsidRPr="00F10E69">
              <w:rPr>
                <w:bCs/>
                <w:sz w:val="24"/>
                <w:szCs w:val="24"/>
              </w:rPr>
              <w:t xml:space="preserve"> cash limited</w:t>
            </w:r>
            <w:r w:rsidR="00F10E69" w:rsidRPr="00F10E69">
              <w:rPr>
                <w:bCs/>
                <w:sz w:val="24"/>
                <w:szCs w:val="24"/>
              </w:rPr>
              <w:t>.</w:t>
            </w:r>
            <w:r w:rsidRPr="00F10E69">
              <w:rPr>
                <w:bCs/>
                <w:sz w:val="24"/>
                <w:szCs w:val="24"/>
              </w:rPr>
              <w:t xml:space="preserve"> </w:t>
            </w:r>
            <w:r w:rsidR="00F10E69" w:rsidRPr="00F10E69">
              <w:rPr>
                <w:bCs/>
                <w:sz w:val="24"/>
                <w:szCs w:val="24"/>
              </w:rPr>
              <w:t>A</w:t>
            </w:r>
            <w:r w:rsidRPr="00F10E69">
              <w:rPr>
                <w:bCs/>
                <w:sz w:val="24"/>
                <w:szCs w:val="24"/>
              </w:rPr>
              <w:t>ny further spend</w:t>
            </w:r>
            <w:r w:rsidR="00F10E69" w:rsidRPr="00F10E69">
              <w:rPr>
                <w:bCs/>
                <w:sz w:val="24"/>
                <w:szCs w:val="24"/>
              </w:rPr>
              <w:t>ing</w:t>
            </w:r>
            <w:r w:rsidRPr="00F10E69">
              <w:rPr>
                <w:bCs/>
                <w:sz w:val="24"/>
                <w:szCs w:val="24"/>
              </w:rPr>
              <w:t xml:space="preserve"> required would have to </w:t>
            </w:r>
            <w:r w:rsidR="00F10E69" w:rsidRPr="00F10E69">
              <w:rPr>
                <w:bCs/>
                <w:sz w:val="24"/>
                <w:szCs w:val="24"/>
              </w:rPr>
              <w:t xml:space="preserve">be drawn from reserves with virements approved. </w:t>
            </w:r>
          </w:p>
          <w:p w14:paraId="44F5E5EC" w14:textId="40ACBFE4" w:rsidR="00C161D4" w:rsidRPr="00F10E69" w:rsidRDefault="00F10E69" w:rsidP="00F10E69">
            <w:pPr>
              <w:pStyle w:val="ListParagraph"/>
              <w:numPr>
                <w:ilvl w:val="0"/>
                <w:numId w:val="36"/>
              </w:numPr>
              <w:jc w:val="both"/>
              <w:rPr>
                <w:bCs/>
                <w:sz w:val="24"/>
                <w:szCs w:val="24"/>
              </w:rPr>
            </w:pPr>
            <w:r w:rsidRPr="00F10E69">
              <w:rPr>
                <w:bCs/>
                <w:sz w:val="24"/>
                <w:szCs w:val="24"/>
              </w:rPr>
              <w:t>A g</w:t>
            </w:r>
            <w:r w:rsidR="00C161D4" w:rsidRPr="00F10E69">
              <w:rPr>
                <w:bCs/>
                <w:sz w:val="24"/>
                <w:szCs w:val="24"/>
              </w:rPr>
              <w:t xml:space="preserve">rants return </w:t>
            </w:r>
            <w:r w:rsidRPr="00F10E69">
              <w:rPr>
                <w:bCs/>
                <w:sz w:val="24"/>
                <w:szCs w:val="24"/>
              </w:rPr>
              <w:t>had been submitted amounting to approximately £</w:t>
            </w:r>
            <w:r w:rsidR="00C161D4" w:rsidRPr="00F10E69">
              <w:rPr>
                <w:bCs/>
                <w:sz w:val="24"/>
                <w:szCs w:val="24"/>
              </w:rPr>
              <w:t>117</w:t>
            </w:r>
            <w:r w:rsidRPr="00F10E69">
              <w:rPr>
                <w:bCs/>
                <w:sz w:val="24"/>
                <w:szCs w:val="24"/>
              </w:rPr>
              <w:t>,000</w:t>
            </w:r>
            <w:r w:rsidR="00C161D4" w:rsidRPr="00F10E69">
              <w:rPr>
                <w:bCs/>
                <w:sz w:val="24"/>
                <w:szCs w:val="24"/>
              </w:rPr>
              <w:t xml:space="preserve"> for full financial year</w:t>
            </w:r>
            <w:r w:rsidRPr="00F10E69">
              <w:rPr>
                <w:bCs/>
                <w:sz w:val="24"/>
                <w:szCs w:val="24"/>
              </w:rPr>
              <w:t>,</w:t>
            </w:r>
            <w:r w:rsidR="00C161D4" w:rsidRPr="00F10E69">
              <w:rPr>
                <w:bCs/>
                <w:sz w:val="24"/>
                <w:szCs w:val="24"/>
              </w:rPr>
              <w:t xml:space="preserve"> based on </w:t>
            </w:r>
            <w:r w:rsidRPr="00F10E69">
              <w:rPr>
                <w:bCs/>
                <w:sz w:val="24"/>
                <w:szCs w:val="24"/>
              </w:rPr>
              <w:t xml:space="preserve">the most recent </w:t>
            </w:r>
            <w:r w:rsidR="00C161D4" w:rsidRPr="00F10E69">
              <w:rPr>
                <w:bCs/>
                <w:sz w:val="24"/>
                <w:szCs w:val="24"/>
              </w:rPr>
              <w:t>census.</w:t>
            </w:r>
          </w:p>
          <w:p w14:paraId="1542CE7B" w14:textId="77777777" w:rsidR="00837910" w:rsidRPr="00837910" w:rsidRDefault="00C161D4" w:rsidP="00837910">
            <w:pPr>
              <w:pStyle w:val="ListParagraph"/>
              <w:numPr>
                <w:ilvl w:val="0"/>
                <w:numId w:val="36"/>
              </w:numPr>
              <w:jc w:val="both"/>
              <w:rPr>
                <w:bCs/>
                <w:sz w:val="24"/>
                <w:szCs w:val="24"/>
              </w:rPr>
            </w:pPr>
            <w:r w:rsidRPr="00837910">
              <w:rPr>
                <w:bCs/>
                <w:sz w:val="24"/>
                <w:szCs w:val="24"/>
              </w:rPr>
              <w:t>Additional high needs</w:t>
            </w:r>
            <w:r w:rsidR="00F10E69" w:rsidRPr="00837910">
              <w:rPr>
                <w:bCs/>
                <w:sz w:val="24"/>
                <w:szCs w:val="24"/>
              </w:rPr>
              <w:t xml:space="preserve"> grants of £</w:t>
            </w:r>
            <w:r w:rsidRPr="00837910">
              <w:rPr>
                <w:bCs/>
                <w:sz w:val="24"/>
                <w:szCs w:val="24"/>
              </w:rPr>
              <w:t>39</w:t>
            </w:r>
            <w:r w:rsidR="00F10E69" w:rsidRPr="00837910">
              <w:rPr>
                <w:bCs/>
                <w:sz w:val="24"/>
                <w:szCs w:val="24"/>
              </w:rPr>
              <w:t>,</w:t>
            </w:r>
            <w:r w:rsidRPr="00837910">
              <w:rPr>
                <w:bCs/>
                <w:sz w:val="24"/>
                <w:szCs w:val="24"/>
              </w:rPr>
              <w:t xml:space="preserve">929 </w:t>
            </w:r>
            <w:r w:rsidR="00F10E69" w:rsidRPr="00837910">
              <w:rPr>
                <w:bCs/>
                <w:sz w:val="24"/>
                <w:szCs w:val="24"/>
              </w:rPr>
              <w:t>for</w:t>
            </w:r>
            <w:r w:rsidRPr="00837910">
              <w:rPr>
                <w:bCs/>
                <w:sz w:val="24"/>
                <w:szCs w:val="24"/>
              </w:rPr>
              <w:t xml:space="preserve"> new pupils remained.</w:t>
            </w:r>
            <w:r w:rsidR="00F10E69" w:rsidRPr="00837910">
              <w:rPr>
                <w:bCs/>
                <w:sz w:val="24"/>
                <w:szCs w:val="24"/>
              </w:rPr>
              <w:t xml:space="preserve"> £</w:t>
            </w:r>
            <w:r w:rsidRPr="00837910">
              <w:rPr>
                <w:bCs/>
                <w:sz w:val="24"/>
                <w:szCs w:val="24"/>
              </w:rPr>
              <w:t>65</w:t>
            </w:r>
            <w:r w:rsidR="00F10E69" w:rsidRPr="00837910">
              <w:rPr>
                <w:bCs/>
                <w:sz w:val="24"/>
                <w:szCs w:val="24"/>
              </w:rPr>
              <w:t>,</w:t>
            </w:r>
            <w:r w:rsidRPr="00837910">
              <w:rPr>
                <w:bCs/>
                <w:sz w:val="24"/>
                <w:szCs w:val="24"/>
              </w:rPr>
              <w:t xml:space="preserve">763 </w:t>
            </w:r>
            <w:r w:rsidR="00F10E69" w:rsidRPr="00837910">
              <w:rPr>
                <w:bCs/>
                <w:sz w:val="24"/>
                <w:szCs w:val="24"/>
              </w:rPr>
              <w:t xml:space="preserve">had been </w:t>
            </w:r>
            <w:r w:rsidRPr="00837910">
              <w:rPr>
                <w:bCs/>
                <w:sz w:val="24"/>
                <w:szCs w:val="24"/>
              </w:rPr>
              <w:t xml:space="preserve">received for </w:t>
            </w:r>
            <w:r w:rsidR="00F10E69" w:rsidRPr="00837910">
              <w:rPr>
                <w:bCs/>
                <w:sz w:val="24"/>
                <w:szCs w:val="24"/>
              </w:rPr>
              <w:t xml:space="preserve">the </w:t>
            </w:r>
            <w:r w:rsidRPr="00837910">
              <w:rPr>
                <w:bCs/>
                <w:sz w:val="24"/>
                <w:szCs w:val="24"/>
              </w:rPr>
              <w:t>summer term</w:t>
            </w:r>
            <w:r w:rsidR="00F10E69" w:rsidRPr="00837910">
              <w:rPr>
                <w:bCs/>
                <w:sz w:val="24"/>
                <w:szCs w:val="24"/>
              </w:rPr>
              <w:t>.</w:t>
            </w:r>
            <w:r w:rsidRPr="00837910">
              <w:rPr>
                <w:bCs/>
                <w:sz w:val="24"/>
                <w:szCs w:val="24"/>
              </w:rPr>
              <w:t xml:space="preserve"> </w:t>
            </w:r>
          </w:p>
          <w:p w14:paraId="5AA94496" w14:textId="77777777" w:rsidR="00837910" w:rsidRDefault="00837910" w:rsidP="002B43B8">
            <w:pPr>
              <w:pStyle w:val="ListParagraph"/>
              <w:numPr>
                <w:ilvl w:val="0"/>
                <w:numId w:val="36"/>
              </w:numPr>
              <w:jc w:val="both"/>
              <w:rPr>
                <w:bCs/>
                <w:sz w:val="24"/>
                <w:szCs w:val="24"/>
              </w:rPr>
            </w:pPr>
            <w:r w:rsidRPr="00837910">
              <w:rPr>
                <w:bCs/>
                <w:sz w:val="24"/>
                <w:szCs w:val="24"/>
              </w:rPr>
              <w:t xml:space="preserve">There were currently 70 students on roll. A further £4,500 would be received for every pupil above 70 on roll at the January census.  </w:t>
            </w:r>
          </w:p>
          <w:p w14:paraId="2B43B3CB" w14:textId="2FDA0973" w:rsidR="00837910" w:rsidRPr="00837910" w:rsidRDefault="00837910" w:rsidP="002B43B8">
            <w:pPr>
              <w:pStyle w:val="ListParagraph"/>
              <w:numPr>
                <w:ilvl w:val="0"/>
                <w:numId w:val="36"/>
              </w:numPr>
              <w:jc w:val="both"/>
              <w:rPr>
                <w:bCs/>
                <w:sz w:val="24"/>
                <w:szCs w:val="24"/>
              </w:rPr>
            </w:pPr>
            <w:r w:rsidRPr="00837910">
              <w:rPr>
                <w:bCs/>
                <w:sz w:val="24"/>
                <w:szCs w:val="24"/>
              </w:rPr>
              <w:t>A balance of £19,223 was reported in the DFC fund.</w:t>
            </w:r>
          </w:p>
          <w:p w14:paraId="06626B19" w14:textId="08B358FB" w:rsidR="00C161D4" w:rsidRDefault="00C161D4" w:rsidP="002B43B8">
            <w:pPr>
              <w:jc w:val="both"/>
              <w:rPr>
                <w:bCs/>
                <w:sz w:val="24"/>
                <w:szCs w:val="24"/>
              </w:rPr>
            </w:pPr>
          </w:p>
          <w:p w14:paraId="4CB77CDD" w14:textId="77777777" w:rsidR="001B58AC" w:rsidRDefault="00837910" w:rsidP="002B43B8">
            <w:pPr>
              <w:jc w:val="both"/>
              <w:rPr>
                <w:bCs/>
                <w:sz w:val="24"/>
                <w:szCs w:val="24"/>
              </w:rPr>
            </w:pPr>
            <w:r w:rsidRPr="00837910">
              <w:rPr>
                <w:b/>
                <w:sz w:val="24"/>
                <w:szCs w:val="24"/>
              </w:rPr>
              <w:t xml:space="preserve">Was funding received for pupils who had been permanently excluded </w:t>
            </w:r>
            <w:r>
              <w:rPr>
                <w:b/>
                <w:sz w:val="24"/>
                <w:szCs w:val="24"/>
              </w:rPr>
              <w:t xml:space="preserve">(PEx) </w:t>
            </w:r>
            <w:r w:rsidRPr="00837910">
              <w:rPr>
                <w:b/>
                <w:sz w:val="24"/>
                <w:szCs w:val="24"/>
              </w:rPr>
              <w:t>from their original schools?</w:t>
            </w:r>
            <w:r>
              <w:rPr>
                <w:bCs/>
                <w:sz w:val="24"/>
                <w:szCs w:val="24"/>
              </w:rPr>
              <w:t xml:space="preserve"> </w:t>
            </w:r>
            <w:r w:rsidR="00AD6809">
              <w:rPr>
                <w:bCs/>
                <w:sz w:val="24"/>
                <w:szCs w:val="24"/>
              </w:rPr>
              <w:t xml:space="preserve">Members discussed the challenges of accommodating excluded pupils when requested by the local authority, as this would mean intervention placements would have to be ended early. </w:t>
            </w:r>
          </w:p>
          <w:p w14:paraId="40FAEBF7" w14:textId="77E95038" w:rsidR="00837910" w:rsidRDefault="00AD6809" w:rsidP="002B43B8">
            <w:pPr>
              <w:jc w:val="both"/>
              <w:rPr>
                <w:bCs/>
                <w:sz w:val="24"/>
                <w:szCs w:val="24"/>
              </w:rPr>
            </w:pPr>
            <w:r>
              <w:rPr>
                <w:bCs/>
                <w:sz w:val="24"/>
                <w:szCs w:val="24"/>
              </w:rPr>
              <w:lastRenderedPageBreak/>
              <w:t xml:space="preserve">£17,000 was received for three placement pupils which would have to be returned if their placements were ended. </w:t>
            </w:r>
            <w:r w:rsidR="00837910">
              <w:rPr>
                <w:bCs/>
                <w:sz w:val="24"/>
                <w:szCs w:val="24"/>
              </w:rPr>
              <w:t>Any</w:t>
            </w:r>
            <w:r w:rsidR="00114A0D">
              <w:rPr>
                <w:bCs/>
                <w:sz w:val="24"/>
                <w:szCs w:val="24"/>
              </w:rPr>
              <w:t xml:space="preserve"> </w:t>
            </w:r>
            <w:r w:rsidR="00837910">
              <w:rPr>
                <w:bCs/>
                <w:sz w:val="24"/>
                <w:szCs w:val="24"/>
              </w:rPr>
              <w:t xml:space="preserve">PEx pupils on roll at </w:t>
            </w:r>
            <w:r w:rsidR="00114A0D">
              <w:rPr>
                <w:bCs/>
                <w:sz w:val="24"/>
                <w:szCs w:val="24"/>
              </w:rPr>
              <w:t>5 October</w:t>
            </w:r>
            <w:r w:rsidR="00837910">
              <w:rPr>
                <w:bCs/>
                <w:sz w:val="24"/>
                <w:szCs w:val="24"/>
              </w:rPr>
              <w:t xml:space="preserve"> census were funded. Any enrolled after that date were not. </w:t>
            </w:r>
            <w:r w:rsidR="00114A0D">
              <w:rPr>
                <w:bCs/>
                <w:sz w:val="24"/>
                <w:szCs w:val="24"/>
              </w:rPr>
              <w:t xml:space="preserve"> </w:t>
            </w:r>
            <w:r w:rsidR="00837910">
              <w:rPr>
                <w:bCs/>
                <w:sz w:val="24"/>
                <w:szCs w:val="24"/>
              </w:rPr>
              <w:t>Mr Murray reported the school had r</w:t>
            </w:r>
            <w:r w:rsidR="00114A0D">
              <w:rPr>
                <w:bCs/>
                <w:sz w:val="24"/>
                <w:szCs w:val="24"/>
              </w:rPr>
              <w:t xml:space="preserve">eached </w:t>
            </w:r>
            <w:r w:rsidR="00837910">
              <w:rPr>
                <w:bCs/>
                <w:sz w:val="24"/>
                <w:szCs w:val="24"/>
              </w:rPr>
              <w:t>the maximum</w:t>
            </w:r>
            <w:r w:rsidR="00114A0D">
              <w:rPr>
                <w:bCs/>
                <w:sz w:val="24"/>
                <w:szCs w:val="24"/>
              </w:rPr>
              <w:t xml:space="preserve"> number of </w:t>
            </w:r>
            <w:r w:rsidR="00837910">
              <w:rPr>
                <w:bCs/>
                <w:sz w:val="24"/>
                <w:szCs w:val="24"/>
              </w:rPr>
              <w:t xml:space="preserve">70 </w:t>
            </w:r>
            <w:r w:rsidR="00114A0D">
              <w:rPr>
                <w:bCs/>
                <w:sz w:val="24"/>
                <w:szCs w:val="24"/>
              </w:rPr>
              <w:t xml:space="preserve">funded students before the census date. </w:t>
            </w:r>
          </w:p>
          <w:p w14:paraId="7A67978A" w14:textId="77777777" w:rsidR="00837910" w:rsidRDefault="00837910" w:rsidP="002B43B8">
            <w:pPr>
              <w:jc w:val="both"/>
              <w:rPr>
                <w:bCs/>
                <w:sz w:val="24"/>
                <w:szCs w:val="24"/>
              </w:rPr>
            </w:pPr>
          </w:p>
          <w:p w14:paraId="41745C0C" w14:textId="1CE6CC71" w:rsidR="00114A0D" w:rsidRDefault="000274CA" w:rsidP="000274CA">
            <w:pPr>
              <w:jc w:val="both"/>
              <w:rPr>
                <w:bCs/>
                <w:sz w:val="24"/>
                <w:szCs w:val="24"/>
              </w:rPr>
            </w:pPr>
            <w:r>
              <w:rPr>
                <w:bCs/>
                <w:sz w:val="24"/>
                <w:szCs w:val="24"/>
              </w:rPr>
              <w:t xml:space="preserve">The school, supported by Mrs Jarman in her capacity as Chair, continued to campaign for an increase in commissioned places, including a </w:t>
            </w:r>
            <w:r w:rsidR="00114A0D">
              <w:rPr>
                <w:bCs/>
                <w:sz w:val="24"/>
                <w:szCs w:val="24"/>
              </w:rPr>
              <w:t>formal request to Sally Richardson</w:t>
            </w:r>
            <w:r>
              <w:rPr>
                <w:bCs/>
                <w:sz w:val="24"/>
                <w:szCs w:val="24"/>
              </w:rPr>
              <w:t>, the school's Finance Adviser.</w:t>
            </w:r>
            <w:r w:rsidR="00114A0D">
              <w:rPr>
                <w:bCs/>
                <w:sz w:val="24"/>
                <w:szCs w:val="24"/>
              </w:rPr>
              <w:t xml:space="preserve"> </w:t>
            </w:r>
            <w:r>
              <w:rPr>
                <w:bCs/>
                <w:sz w:val="24"/>
                <w:szCs w:val="24"/>
              </w:rPr>
              <w:t>In reply, Ms Richardson had indicated there was n</w:t>
            </w:r>
            <w:r w:rsidR="00114A0D">
              <w:rPr>
                <w:bCs/>
                <w:sz w:val="24"/>
                <w:szCs w:val="24"/>
              </w:rPr>
              <w:t xml:space="preserve">o evidence to support </w:t>
            </w:r>
            <w:r>
              <w:rPr>
                <w:bCs/>
                <w:sz w:val="24"/>
                <w:szCs w:val="24"/>
              </w:rPr>
              <w:t>an</w:t>
            </w:r>
            <w:r w:rsidR="00114A0D">
              <w:rPr>
                <w:bCs/>
                <w:sz w:val="24"/>
                <w:szCs w:val="24"/>
              </w:rPr>
              <w:t xml:space="preserve"> increase </w:t>
            </w:r>
            <w:r>
              <w:rPr>
                <w:bCs/>
                <w:sz w:val="24"/>
                <w:szCs w:val="24"/>
              </w:rPr>
              <w:t xml:space="preserve">and Mrs Jarman had asked for information regarding appeal. </w:t>
            </w:r>
            <w:r w:rsidR="00114A0D">
              <w:rPr>
                <w:bCs/>
                <w:sz w:val="24"/>
                <w:szCs w:val="24"/>
              </w:rPr>
              <w:t xml:space="preserve"> </w:t>
            </w:r>
            <w:r>
              <w:rPr>
                <w:bCs/>
                <w:sz w:val="24"/>
                <w:szCs w:val="24"/>
              </w:rPr>
              <w:t>Members were concerned the local authority's position was contrary to member's ability to fulfil their financial responsibilities</w:t>
            </w:r>
            <w:r w:rsidR="00DC7D26">
              <w:rPr>
                <w:bCs/>
                <w:sz w:val="24"/>
                <w:szCs w:val="24"/>
              </w:rPr>
              <w:t>,</w:t>
            </w:r>
            <w:r>
              <w:rPr>
                <w:bCs/>
                <w:sz w:val="24"/>
                <w:szCs w:val="24"/>
              </w:rPr>
              <w:t xml:space="preserve"> had a negative financial impact on the authority and impacted on the school. </w:t>
            </w:r>
          </w:p>
          <w:p w14:paraId="26EB0898" w14:textId="48C3268C" w:rsidR="00114A0D" w:rsidRDefault="00114A0D" w:rsidP="002B43B8">
            <w:pPr>
              <w:jc w:val="both"/>
              <w:rPr>
                <w:bCs/>
                <w:sz w:val="24"/>
                <w:szCs w:val="24"/>
              </w:rPr>
            </w:pPr>
          </w:p>
          <w:p w14:paraId="14AD5917" w14:textId="30BD8F38" w:rsidR="00897106" w:rsidRPr="00897106" w:rsidRDefault="00897106" w:rsidP="00897106">
            <w:pPr>
              <w:jc w:val="both"/>
              <w:rPr>
                <w:bCs/>
                <w:sz w:val="24"/>
                <w:szCs w:val="24"/>
              </w:rPr>
            </w:pPr>
            <w:r>
              <w:rPr>
                <w:bCs/>
                <w:sz w:val="24"/>
                <w:szCs w:val="24"/>
              </w:rPr>
              <w:t xml:space="preserve">Mr Murray explained that </w:t>
            </w:r>
            <w:r w:rsidRPr="00897106">
              <w:rPr>
                <w:bCs/>
                <w:sz w:val="24"/>
                <w:szCs w:val="24"/>
              </w:rPr>
              <w:t>further PEx</w:t>
            </w:r>
            <w:r>
              <w:rPr>
                <w:bCs/>
                <w:sz w:val="24"/>
                <w:szCs w:val="24"/>
              </w:rPr>
              <w:t xml:space="preserve"> student referrals were anticipated, </w:t>
            </w:r>
            <w:r w:rsidRPr="00897106">
              <w:rPr>
                <w:bCs/>
                <w:sz w:val="24"/>
                <w:szCs w:val="24"/>
              </w:rPr>
              <w:t xml:space="preserve">some of whom </w:t>
            </w:r>
            <w:r w:rsidR="00E730B2">
              <w:rPr>
                <w:bCs/>
                <w:sz w:val="24"/>
                <w:szCs w:val="24"/>
              </w:rPr>
              <w:t xml:space="preserve">could be accommodated </w:t>
            </w:r>
            <w:r>
              <w:rPr>
                <w:bCs/>
                <w:sz w:val="24"/>
                <w:szCs w:val="24"/>
              </w:rPr>
              <w:t xml:space="preserve">within </w:t>
            </w:r>
            <w:r w:rsidR="00E730B2">
              <w:rPr>
                <w:bCs/>
                <w:sz w:val="24"/>
                <w:szCs w:val="24"/>
              </w:rPr>
              <w:t>the</w:t>
            </w:r>
            <w:r w:rsidRPr="00897106">
              <w:rPr>
                <w:bCs/>
                <w:sz w:val="24"/>
                <w:szCs w:val="24"/>
              </w:rPr>
              <w:t xml:space="preserve"> existing structure</w:t>
            </w:r>
            <w:r w:rsidR="00E730B2">
              <w:rPr>
                <w:bCs/>
                <w:sz w:val="24"/>
                <w:szCs w:val="24"/>
              </w:rPr>
              <w:t xml:space="preserve"> and should funding be provided up front. </w:t>
            </w:r>
            <w:r w:rsidRPr="00897106">
              <w:rPr>
                <w:bCs/>
                <w:sz w:val="24"/>
                <w:szCs w:val="24"/>
              </w:rPr>
              <w:t xml:space="preserve"> If </w:t>
            </w:r>
            <w:r w:rsidR="00E730B2">
              <w:rPr>
                <w:bCs/>
                <w:sz w:val="24"/>
                <w:szCs w:val="24"/>
              </w:rPr>
              <w:t xml:space="preserve">it was </w:t>
            </w:r>
            <w:r w:rsidRPr="00897106">
              <w:rPr>
                <w:bCs/>
                <w:sz w:val="24"/>
                <w:szCs w:val="24"/>
              </w:rPr>
              <w:t>not</w:t>
            </w:r>
            <w:r w:rsidR="00E730B2">
              <w:rPr>
                <w:bCs/>
                <w:sz w:val="24"/>
                <w:szCs w:val="24"/>
              </w:rPr>
              <w:t xml:space="preserve"> made available, the school would not be able to take them. Mrs </w:t>
            </w:r>
            <w:r w:rsidRPr="00897106">
              <w:rPr>
                <w:bCs/>
                <w:sz w:val="24"/>
                <w:szCs w:val="24"/>
              </w:rPr>
              <w:t>J</w:t>
            </w:r>
            <w:r w:rsidR="00E730B2">
              <w:rPr>
                <w:bCs/>
                <w:sz w:val="24"/>
                <w:szCs w:val="24"/>
              </w:rPr>
              <w:t>arman</w:t>
            </w:r>
            <w:r w:rsidRPr="00897106">
              <w:rPr>
                <w:bCs/>
                <w:sz w:val="24"/>
                <w:szCs w:val="24"/>
              </w:rPr>
              <w:t xml:space="preserve"> had formally contacted the local </w:t>
            </w:r>
            <w:r w:rsidR="00E730B2" w:rsidRPr="00897106">
              <w:rPr>
                <w:bCs/>
                <w:sz w:val="24"/>
                <w:szCs w:val="24"/>
              </w:rPr>
              <w:t>authority but</w:t>
            </w:r>
            <w:r w:rsidR="00E730B2">
              <w:rPr>
                <w:bCs/>
                <w:sz w:val="24"/>
                <w:szCs w:val="24"/>
              </w:rPr>
              <w:t xml:space="preserve"> had not received a </w:t>
            </w:r>
            <w:r w:rsidRPr="00897106">
              <w:rPr>
                <w:bCs/>
                <w:sz w:val="24"/>
                <w:szCs w:val="24"/>
              </w:rPr>
              <w:t>response.</w:t>
            </w:r>
          </w:p>
          <w:p w14:paraId="593F7E94" w14:textId="77777777" w:rsidR="00897106" w:rsidRPr="00897106" w:rsidRDefault="00897106" w:rsidP="00897106">
            <w:pPr>
              <w:jc w:val="both"/>
              <w:rPr>
                <w:bCs/>
                <w:sz w:val="24"/>
                <w:szCs w:val="24"/>
              </w:rPr>
            </w:pPr>
          </w:p>
          <w:p w14:paraId="01AA93A4" w14:textId="6CF569C2" w:rsidR="00897106" w:rsidRDefault="00897106" w:rsidP="00897106">
            <w:pPr>
              <w:jc w:val="both"/>
              <w:rPr>
                <w:bCs/>
                <w:sz w:val="24"/>
                <w:szCs w:val="24"/>
              </w:rPr>
            </w:pPr>
            <w:r w:rsidRPr="00E730B2">
              <w:rPr>
                <w:b/>
                <w:sz w:val="24"/>
                <w:szCs w:val="24"/>
              </w:rPr>
              <w:t>What happened to students declined</w:t>
            </w:r>
            <w:r w:rsidR="00E730B2">
              <w:rPr>
                <w:b/>
                <w:sz w:val="24"/>
                <w:szCs w:val="24"/>
              </w:rPr>
              <w:t xml:space="preserve"> a place</w:t>
            </w:r>
            <w:r w:rsidRPr="00E730B2">
              <w:rPr>
                <w:b/>
                <w:sz w:val="24"/>
                <w:szCs w:val="24"/>
              </w:rPr>
              <w:t>?</w:t>
            </w:r>
            <w:r w:rsidRPr="00897106">
              <w:rPr>
                <w:bCs/>
                <w:sz w:val="24"/>
                <w:szCs w:val="24"/>
              </w:rPr>
              <w:t xml:space="preserve"> </w:t>
            </w:r>
            <w:r w:rsidR="00E730B2">
              <w:rPr>
                <w:bCs/>
                <w:sz w:val="24"/>
                <w:szCs w:val="24"/>
              </w:rPr>
              <w:t xml:space="preserve">All recognised that The </w:t>
            </w:r>
            <w:r w:rsidR="00E730B2" w:rsidRPr="00897106">
              <w:rPr>
                <w:bCs/>
                <w:sz w:val="24"/>
                <w:szCs w:val="24"/>
              </w:rPr>
              <w:t xml:space="preserve">Chadwick had </w:t>
            </w:r>
            <w:r w:rsidR="00E730B2">
              <w:rPr>
                <w:bCs/>
                <w:sz w:val="24"/>
                <w:szCs w:val="24"/>
              </w:rPr>
              <w:t xml:space="preserve">already </w:t>
            </w:r>
            <w:r w:rsidR="00E730B2" w:rsidRPr="00897106">
              <w:rPr>
                <w:bCs/>
                <w:sz w:val="24"/>
                <w:szCs w:val="24"/>
              </w:rPr>
              <w:t xml:space="preserve">fulfilled their commissioned responsibilities. </w:t>
            </w:r>
            <w:r w:rsidR="00E730B2">
              <w:rPr>
                <w:bCs/>
                <w:sz w:val="24"/>
                <w:szCs w:val="24"/>
              </w:rPr>
              <w:t xml:space="preserve">It was the responsibility of the local authority to </w:t>
            </w:r>
            <w:r w:rsidRPr="00897106">
              <w:rPr>
                <w:bCs/>
                <w:sz w:val="24"/>
                <w:szCs w:val="24"/>
              </w:rPr>
              <w:t>provide education for these children</w:t>
            </w:r>
            <w:r w:rsidR="00E730B2">
              <w:rPr>
                <w:bCs/>
                <w:sz w:val="24"/>
                <w:szCs w:val="24"/>
              </w:rPr>
              <w:t xml:space="preserve"> and they wo</w:t>
            </w:r>
            <w:r w:rsidRPr="00897106">
              <w:rPr>
                <w:bCs/>
                <w:sz w:val="24"/>
                <w:szCs w:val="24"/>
              </w:rPr>
              <w:t>uld have to be transported to schools with available commissioned places.</w:t>
            </w:r>
          </w:p>
          <w:p w14:paraId="1DE73549" w14:textId="77777777" w:rsidR="00E730B2" w:rsidRDefault="00E730B2" w:rsidP="00897106">
            <w:pPr>
              <w:jc w:val="both"/>
              <w:rPr>
                <w:bCs/>
                <w:sz w:val="24"/>
                <w:szCs w:val="24"/>
              </w:rPr>
            </w:pPr>
          </w:p>
          <w:p w14:paraId="2EC06937" w14:textId="529CC4C5" w:rsidR="000274CA" w:rsidRDefault="000274CA" w:rsidP="002B43B8">
            <w:pPr>
              <w:jc w:val="both"/>
              <w:rPr>
                <w:bCs/>
                <w:sz w:val="24"/>
                <w:szCs w:val="24"/>
              </w:rPr>
            </w:pPr>
            <w:r>
              <w:rPr>
                <w:bCs/>
                <w:sz w:val="24"/>
                <w:szCs w:val="24"/>
              </w:rPr>
              <w:t xml:space="preserve">Mr Murray </w:t>
            </w:r>
            <w:r w:rsidR="00DC7D26">
              <w:rPr>
                <w:bCs/>
                <w:sz w:val="24"/>
                <w:szCs w:val="24"/>
              </w:rPr>
              <w:t xml:space="preserve">referred members to the </w:t>
            </w:r>
            <w:r w:rsidR="00DC7D26" w:rsidRPr="00DC7D26">
              <w:rPr>
                <w:bCs/>
                <w:i/>
                <w:iCs/>
                <w:sz w:val="24"/>
                <w:szCs w:val="24"/>
              </w:rPr>
              <w:t>Chadwick High School Commissioning 22/23</w:t>
            </w:r>
            <w:r w:rsidR="00DC7D26">
              <w:rPr>
                <w:bCs/>
                <w:sz w:val="24"/>
                <w:szCs w:val="24"/>
              </w:rPr>
              <w:t xml:space="preserve"> report which </w:t>
            </w:r>
            <w:r>
              <w:rPr>
                <w:bCs/>
                <w:sz w:val="24"/>
                <w:szCs w:val="24"/>
              </w:rPr>
              <w:t xml:space="preserve">explained </w:t>
            </w:r>
            <w:r w:rsidR="00DC7D26">
              <w:rPr>
                <w:bCs/>
                <w:sz w:val="24"/>
                <w:szCs w:val="24"/>
              </w:rPr>
              <w:t>the challenges in detail, including increases in the number of permanently excluded pupils. Although the school could accommodate more pupils</w:t>
            </w:r>
            <w:r w:rsidR="00897106">
              <w:rPr>
                <w:bCs/>
                <w:sz w:val="24"/>
                <w:szCs w:val="24"/>
              </w:rPr>
              <w:t>, that is up to 90</w:t>
            </w:r>
            <w:r w:rsidR="00DC7D26">
              <w:rPr>
                <w:bCs/>
                <w:sz w:val="24"/>
                <w:szCs w:val="24"/>
              </w:rPr>
              <w:t>, funding did not necessary follow and would require an increase in class sizes. There were concerns this would result in overcrowding and an unsafe environment for both pupils and staff.</w:t>
            </w:r>
            <w:r w:rsidR="00897106">
              <w:rPr>
                <w:bCs/>
                <w:sz w:val="24"/>
                <w:szCs w:val="24"/>
              </w:rPr>
              <w:t xml:space="preserve"> </w:t>
            </w:r>
          </w:p>
          <w:p w14:paraId="4068A04B" w14:textId="3A00B949" w:rsidR="00DC7D26" w:rsidRDefault="00DC7D26" w:rsidP="002B43B8">
            <w:pPr>
              <w:jc w:val="both"/>
              <w:rPr>
                <w:bCs/>
                <w:sz w:val="24"/>
                <w:szCs w:val="24"/>
              </w:rPr>
            </w:pPr>
          </w:p>
          <w:p w14:paraId="76E8CFBE" w14:textId="5D4CC0D8" w:rsidR="00897106" w:rsidRDefault="00897106" w:rsidP="002B43B8">
            <w:pPr>
              <w:jc w:val="both"/>
              <w:rPr>
                <w:bCs/>
                <w:sz w:val="24"/>
                <w:szCs w:val="24"/>
              </w:rPr>
            </w:pPr>
            <w:r>
              <w:rPr>
                <w:bCs/>
                <w:sz w:val="24"/>
                <w:szCs w:val="24"/>
              </w:rPr>
              <w:t xml:space="preserve">Members supported Mr Murray in turning down further requests from the local authority to place pupils that would not be funded at the time they were with the school, not retrospectively. Whilst there </w:t>
            </w:r>
            <w:r w:rsidR="00114A0D">
              <w:rPr>
                <w:bCs/>
                <w:sz w:val="24"/>
                <w:szCs w:val="24"/>
              </w:rPr>
              <w:t>may be capacity in a physical sense</w:t>
            </w:r>
            <w:r>
              <w:rPr>
                <w:bCs/>
                <w:sz w:val="24"/>
                <w:szCs w:val="24"/>
              </w:rPr>
              <w:t>, placing unfunded students</w:t>
            </w:r>
            <w:r w:rsidR="00114A0D">
              <w:rPr>
                <w:bCs/>
                <w:sz w:val="24"/>
                <w:szCs w:val="24"/>
              </w:rPr>
              <w:t xml:space="preserve"> </w:t>
            </w:r>
            <w:r>
              <w:rPr>
                <w:bCs/>
                <w:sz w:val="24"/>
                <w:szCs w:val="24"/>
              </w:rPr>
              <w:t xml:space="preserve">was not viable </w:t>
            </w:r>
            <w:r w:rsidR="00114A0D">
              <w:rPr>
                <w:bCs/>
                <w:sz w:val="24"/>
                <w:szCs w:val="24"/>
              </w:rPr>
              <w:t xml:space="preserve">from a financial </w:t>
            </w:r>
            <w:r>
              <w:rPr>
                <w:bCs/>
                <w:sz w:val="24"/>
                <w:szCs w:val="24"/>
              </w:rPr>
              <w:t xml:space="preserve">or safeguarding </w:t>
            </w:r>
            <w:r w:rsidR="00114A0D">
              <w:rPr>
                <w:bCs/>
                <w:sz w:val="24"/>
                <w:szCs w:val="24"/>
              </w:rPr>
              <w:t>perspective.</w:t>
            </w:r>
          </w:p>
          <w:p w14:paraId="4E6F6D9D" w14:textId="6335A1CA" w:rsidR="00897106" w:rsidRDefault="00897106" w:rsidP="002B43B8">
            <w:pPr>
              <w:jc w:val="both"/>
              <w:rPr>
                <w:bCs/>
                <w:sz w:val="24"/>
                <w:szCs w:val="24"/>
              </w:rPr>
            </w:pPr>
          </w:p>
          <w:p w14:paraId="3FB648FE" w14:textId="31A5C459" w:rsidR="001D649B" w:rsidRPr="002B43B8" w:rsidRDefault="00897106" w:rsidP="00E730B2">
            <w:pPr>
              <w:jc w:val="both"/>
              <w:rPr>
                <w:bCs/>
                <w:sz w:val="24"/>
                <w:szCs w:val="24"/>
              </w:rPr>
            </w:pPr>
            <w:r>
              <w:rPr>
                <w:bCs/>
                <w:sz w:val="24"/>
                <w:szCs w:val="24"/>
              </w:rPr>
              <w:t>Further discussion regarding increasing the commissioned places found that this would</w:t>
            </w:r>
            <w:r w:rsidR="000B2095">
              <w:rPr>
                <w:bCs/>
                <w:sz w:val="24"/>
                <w:szCs w:val="24"/>
              </w:rPr>
              <w:t xml:space="preserve"> mean having to take extra</w:t>
            </w:r>
            <w:r w:rsidR="00E730B2">
              <w:rPr>
                <w:bCs/>
                <w:sz w:val="24"/>
                <w:szCs w:val="24"/>
              </w:rPr>
              <w:t xml:space="preserve"> students</w:t>
            </w:r>
            <w:r w:rsidR="000B2095">
              <w:rPr>
                <w:bCs/>
                <w:sz w:val="24"/>
                <w:szCs w:val="24"/>
              </w:rPr>
              <w:t xml:space="preserve"> irrespective of</w:t>
            </w:r>
            <w:r>
              <w:rPr>
                <w:bCs/>
                <w:sz w:val="24"/>
                <w:szCs w:val="24"/>
              </w:rPr>
              <w:t xml:space="preserve"> whether </w:t>
            </w:r>
            <w:r w:rsidR="00E730B2">
              <w:rPr>
                <w:bCs/>
                <w:sz w:val="24"/>
                <w:szCs w:val="24"/>
              </w:rPr>
              <w:t xml:space="preserve">they </w:t>
            </w:r>
            <w:r>
              <w:rPr>
                <w:bCs/>
                <w:sz w:val="24"/>
                <w:szCs w:val="24"/>
              </w:rPr>
              <w:t xml:space="preserve">were in the medical or behavioural </w:t>
            </w:r>
            <w:r w:rsidR="000B2095">
              <w:rPr>
                <w:bCs/>
                <w:sz w:val="24"/>
                <w:szCs w:val="24"/>
              </w:rPr>
              <w:t>group</w:t>
            </w:r>
            <w:r>
              <w:rPr>
                <w:bCs/>
                <w:sz w:val="24"/>
                <w:szCs w:val="24"/>
              </w:rPr>
              <w:t>s</w:t>
            </w:r>
            <w:r w:rsidR="00E730B2">
              <w:rPr>
                <w:bCs/>
                <w:sz w:val="24"/>
                <w:szCs w:val="24"/>
              </w:rPr>
              <w:t>,</w:t>
            </w:r>
            <w:r w:rsidR="000B2095">
              <w:rPr>
                <w:bCs/>
                <w:sz w:val="24"/>
                <w:szCs w:val="24"/>
              </w:rPr>
              <w:t xml:space="preserve"> or the suitability of the accommodation. </w:t>
            </w:r>
            <w:r>
              <w:rPr>
                <w:bCs/>
                <w:sz w:val="24"/>
                <w:szCs w:val="24"/>
              </w:rPr>
              <w:t xml:space="preserve">The need to create two new classrooms was, therefore, highlighted, as set out in the report. </w:t>
            </w:r>
          </w:p>
        </w:tc>
        <w:tc>
          <w:tcPr>
            <w:tcW w:w="1418" w:type="dxa"/>
            <w:gridSpan w:val="2"/>
            <w:tcBorders>
              <w:left w:val="single" w:sz="4" w:space="0" w:color="auto"/>
            </w:tcBorders>
          </w:tcPr>
          <w:p w14:paraId="4F1B1BB4" w14:textId="77777777" w:rsidR="002B43B8" w:rsidRPr="00B11293" w:rsidRDefault="002B43B8" w:rsidP="002B43B8">
            <w:pPr>
              <w:pStyle w:val="Heading3"/>
              <w:spacing w:before="0" w:after="0"/>
              <w:rPr>
                <w:sz w:val="24"/>
                <w:szCs w:val="24"/>
              </w:rPr>
            </w:pPr>
          </w:p>
        </w:tc>
      </w:tr>
      <w:tr w:rsidR="00345AA3" w:rsidRPr="00A359C4" w14:paraId="73B9C9CD" w14:textId="77777777" w:rsidTr="0026116C">
        <w:tc>
          <w:tcPr>
            <w:tcW w:w="851" w:type="dxa"/>
          </w:tcPr>
          <w:p w14:paraId="16872851" w14:textId="77777777" w:rsidR="00345AA3" w:rsidRPr="00090208" w:rsidRDefault="00345AA3" w:rsidP="002B43B8">
            <w:pPr>
              <w:ind w:left="524"/>
              <w:rPr>
                <w:b/>
                <w:sz w:val="24"/>
              </w:rPr>
            </w:pPr>
          </w:p>
        </w:tc>
        <w:tc>
          <w:tcPr>
            <w:tcW w:w="8358" w:type="dxa"/>
            <w:gridSpan w:val="3"/>
            <w:tcBorders>
              <w:right w:val="single" w:sz="4" w:space="0" w:color="auto"/>
            </w:tcBorders>
          </w:tcPr>
          <w:p w14:paraId="5A225A68" w14:textId="77777777" w:rsidR="00345AA3" w:rsidRDefault="00345AA3" w:rsidP="002B43B8">
            <w:pPr>
              <w:jc w:val="both"/>
              <w:rPr>
                <w:b/>
                <w:sz w:val="24"/>
                <w:szCs w:val="24"/>
              </w:rPr>
            </w:pPr>
          </w:p>
        </w:tc>
        <w:tc>
          <w:tcPr>
            <w:tcW w:w="1418" w:type="dxa"/>
            <w:gridSpan w:val="2"/>
            <w:tcBorders>
              <w:left w:val="single" w:sz="4" w:space="0" w:color="auto"/>
            </w:tcBorders>
          </w:tcPr>
          <w:p w14:paraId="72F31D59" w14:textId="77777777" w:rsidR="00345AA3" w:rsidRPr="00B11293" w:rsidRDefault="00345AA3" w:rsidP="002B43B8">
            <w:pPr>
              <w:pStyle w:val="Heading3"/>
              <w:spacing w:before="0" w:after="0"/>
              <w:rPr>
                <w:sz w:val="24"/>
                <w:szCs w:val="24"/>
              </w:rPr>
            </w:pPr>
          </w:p>
        </w:tc>
      </w:tr>
      <w:tr w:rsidR="002B43B8" w:rsidRPr="00A359C4" w14:paraId="6C30B4A9" w14:textId="77777777" w:rsidTr="0026116C">
        <w:tc>
          <w:tcPr>
            <w:tcW w:w="851" w:type="dxa"/>
          </w:tcPr>
          <w:p w14:paraId="46DC3AFB" w14:textId="77777777" w:rsidR="002B43B8" w:rsidRPr="00090208" w:rsidRDefault="002B43B8" w:rsidP="002B43B8">
            <w:pPr>
              <w:pStyle w:val="ListParagraph"/>
              <w:numPr>
                <w:ilvl w:val="0"/>
                <w:numId w:val="34"/>
              </w:numPr>
              <w:ind w:left="0" w:firstLine="0"/>
              <w:rPr>
                <w:b/>
                <w:sz w:val="24"/>
              </w:rPr>
            </w:pPr>
          </w:p>
        </w:tc>
        <w:tc>
          <w:tcPr>
            <w:tcW w:w="8358" w:type="dxa"/>
            <w:gridSpan w:val="3"/>
            <w:tcBorders>
              <w:right w:val="single" w:sz="4" w:space="0" w:color="auto"/>
            </w:tcBorders>
          </w:tcPr>
          <w:p w14:paraId="09CF879A" w14:textId="0CC3D28D" w:rsidR="002B43B8" w:rsidRPr="002F0E13" w:rsidRDefault="001D649B" w:rsidP="001D649B">
            <w:pPr>
              <w:tabs>
                <w:tab w:val="left" w:pos="567"/>
              </w:tabs>
              <w:rPr>
                <w:b/>
                <w:bCs/>
                <w:sz w:val="24"/>
                <w:szCs w:val="24"/>
                <w:lang w:eastAsia="en-US"/>
              </w:rPr>
            </w:pPr>
            <w:r w:rsidRPr="002F0E13">
              <w:rPr>
                <w:b/>
                <w:bCs/>
                <w:sz w:val="24"/>
                <w:szCs w:val="24"/>
                <w:lang w:eastAsia="en-US"/>
              </w:rPr>
              <w:t xml:space="preserve">Pupil Premium </w:t>
            </w:r>
          </w:p>
        </w:tc>
        <w:tc>
          <w:tcPr>
            <w:tcW w:w="1418" w:type="dxa"/>
            <w:gridSpan w:val="2"/>
            <w:tcBorders>
              <w:left w:val="single" w:sz="4" w:space="0" w:color="auto"/>
            </w:tcBorders>
          </w:tcPr>
          <w:p w14:paraId="7991DF4E" w14:textId="77777777" w:rsidR="002B43B8" w:rsidRPr="00B11293" w:rsidRDefault="002B43B8" w:rsidP="002B43B8">
            <w:pPr>
              <w:pStyle w:val="Heading3"/>
              <w:spacing w:before="0" w:after="0"/>
              <w:rPr>
                <w:sz w:val="24"/>
                <w:szCs w:val="24"/>
              </w:rPr>
            </w:pPr>
          </w:p>
        </w:tc>
      </w:tr>
      <w:tr w:rsidR="002B43B8" w:rsidRPr="00A359C4" w14:paraId="0ADF1132" w14:textId="77777777" w:rsidTr="0026116C">
        <w:tc>
          <w:tcPr>
            <w:tcW w:w="851" w:type="dxa"/>
          </w:tcPr>
          <w:p w14:paraId="238FA504" w14:textId="77777777" w:rsidR="002B43B8" w:rsidRPr="00090208" w:rsidRDefault="002B43B8" w:rsidP="002B43B8">
            <w:pPr>
              <w:ind w:left="524"/>
              <w:rPr>
                <w:b/>
                <w:sz w:val="24"/>
              </w:rPr>
            </w:pPr>
          </w:p>
        </w:tc>
        <w:tc>
          <w:tcPr>
            <w:tcW w:w="8358" w:type="dxa"/>
            <w:gridSpan w:val="3"/>
            <w:tcBorders>
              <w:right w:val="single" w:sz="4" w:space="0" w:color="auto"/>
            </w:tcBorders>
          </w:tcPr>
          <w:p w14:paraId="58BA5A67" w14:textId="77777777" w:rsidR="002B43B8" w:rsidRDefault="002B43B8" w:rsidP="002B43B8">
            <w:pPr>
              <w:pStyle w:val="ListParagraph"/>
              <w:tabs>
                <w:tab w:val="left" w:pos="567"/>
              </w:tabs>
              <w:ind w:left="851"/>
              <w:rPr>
                <w:b/>
                <w:sz w:val="24"/>
                <w:szCs w:val="24"/>
              </w:rPr>
            </w:pPr>
          </w:p>
        </w:tc>
        <w:tc>
          <w:tcPr>
            <w:tcW w:w="1418" w:type="dxa"/>
            <w:gridSpan w:val="2"/>
            <w:tcBorders>
              <w:left w:val="single" w:sz="4" w:space="0" w:color="auto"/>
            </w:tcBorders>
          </w:tcPr>
          <w:p w14:paraId="002AF3FE" w14:textId="77777777" w:rsidR="002B43B8" w:rsidRPr="00B11293" w:rsidRDefault="002B43B8" w:rsidP="002B43B8">
            <w:pPr>
              <w:pStyle w:val="Heading3"/>
              <w:spacing w:before="0" w:after="0"/>
              <w:rPr>
                <w:sz w:val="24"/>
                <w:szCs w:val="24"/>
              </w:rPr>
            </w:pPr>
          </w:p>
        </w:tc>
      </w:tr>
      <w:tr w:rsidR="001C064C" w:rsidRPr="00A359C4" w14:paraId="6B8F89D0" w14:textId="77777777" w:rsidTr="0026116C">
        <w:tc>
          <w:tcPr>
            <w:tcW w:w="851" w:type="dxa"/>
          </w:tcPr>
          <w:p w14:paraId="571E551B" w14:textId="77777777" w:rsidR="001C064C" w:rsidRPr="00090208" w:rsidRDefault="001C064C" w:rsidP="002B43B8">
            <w:pPr>
              <w:ind w:left="524"/>
              <w:rPr>
                <w:b/>
                <w:sz w:val="24"/>
              </w:rPr>
            </w:pPr>
          </w:p>
        </w:tc>
        <w:tc>
          <w:tcPr>
            <w:tcW w:w="8358" w:type="dxa"/>
            <w:gridSpan w:val="3"/>
            <w:tcBorders>
              <w:right w:val="single" w:sz="4" w:space="0" w:color="auto"/>
            </w:tcBorders>
          </w:tcPr>
          <w:p w14:paraId="34F853D3" w14:textId="77777777" w:rsidR="0026116C" w:rsidRDefault="001C064C" w:rsidP="0026116C">
            <w:pPr>
              <w:tabs>
                <w:tab w:val="left" w:pos="567"/>
              </w:tabs>
              <w:jc w:val="both"/>
            </w:pPr>
            <w:r w:rsidRPr="00AD6809">
              <w:rPr>
                <w:bCs/>
                <w:i/>
                <w:iCs/>
                <w:sz w:val="24"/>
                <w:szCs w:val="24"/>
              </w:rPr>
              <w:t>4 PPG-270122 (1); Chadwick PPG Strategy Statement 2022-23</w:t>
            </w:r>
            <w:r w:rsidR="0026116C">
              <w:t xml:space="preserve"> </w:t>
            </w:r>
          </w:p>
          <w:p w14:paraId="69BF9FD4" w14:textId="77777777" w:rsidR="0026116C" w:rsidRDefault="0026116C" w:rsidP="0026116C">
            <w:pPr>
              <w:tabs>
                <w:tab w:val="left" w:pos="567"/>
              </w:tabs>
              <w:jc w:val="both"/>
            </w:pPr>
          </w:p>
          <w:p w14:paraId="03EC1468" w14:textId="77777777" w:rsidR="001C064C" w:rsidRDefault="0026116C" w:rsidP="0026116C">
            <w:pPr>
              <w:tabs>
                <w:tab w:val="left" w:pos="567"/>
              </w:tabs>
              <w:jc w:val="both"/>
              <w:rPr>
                <w:bCs/>
                <w:sz w:val="24"/>
                <w:szCs w:val="24"/>
              </w:rPr>
            </w:pPr>
            <w:r w:rsidRPr="0026116C">
              <w:rPr>
                <w:bCs/>
                <w:sz w:val="24"/>
                <w:szCs w:val="24"/>
              </w:rPr>
              <w:lastRenderedPageBreak/>
              <w:t>Mr Murray explained a new template had been required for the pupil premium statement, which now included a need to set out challenges, intended outcomes and how challenges would be met.</w:t>
            </w:r>
          </w:p>
          <w:p w14:paraId="41B3E046" w14:textId="363E0254" w:rsidR="001B58AC" w:rsidRPr="0026116C" w:rsidRDefault="001B58AC" w:rsidP="0026116C">
            <w:pPr>
              <w:tabs>
                <w:tab w:val="left" w:pos="567"/>
              </w:tabs>
              <w:jc w:val="both"/>
              <w:rPr>
                <w:bCs/>
                <w:i/>
                <w:iCs/>
                <w:sz w:val="24"/>
                <w:szCs w:val="24"/>
              </w:rPr>
            </w:pPr>
          </w:p>
        </w:tc>
        <w:tc>
          <w:tcPr>
            <w:tcW w:w="1418" w:type="dxa"/>
            <w:gridSpan w:val="2"/>
            <w:tcBorders>
              <w:left w:val="single" w:sz="4" w:space="0" w:color="auto"/>
            </w:tcBorders>
          </w:tcPr>
          <w:p w14:paraId="2CAFB3C0" w14:textId="77777777" w:rsidR="001C064C" w:rsidRPr="00B11293" w:rsidRDefault="001C064C" w:rsidP="002B43B8">
            <w:pPr>
              <w:pStyle w:val="Heading3"/>
              <w:spacing w:before="0" w:after="0"/>
              <w:rPr>
                <w:sz w:val="24"/>
                <w:szCs w:val="24"/>
              </w:rPr>
            </w:pPr>
          </w:p>
        </w:tc>
      </w:tr>
      <w:tr w:rsidR="002B43B8" w:rsidRPr="00A359C4" w14:paraId="71C159AD" w14:textId="77777777" w:rsidTr="0026116C">
        <w:tc>
          <w:tcPr>
            <w:tcW w:w="851" w:type="dxa"/>
          </w:tcPr>
          <w:p w14:paraId="012DAF82" w14:textId="77777777" w:rsidR="002B43B8" w:rsidRPr="00090208" w:rsidRDefault="002B43B8" w:rsidP="0026116C">
            <w:pPr>
              <w:rPr>
                <w:b/>
                <w:sz w:val="24"/>
              </w:rPr>
            </w:pPr>
          </w:p>
        </w:tc>
        <w:tc>
          <w:tcPr>
            <w:tcW w:w="8358" w:type="dxa"/>
            <w:gridSpan w:val="3"/>
            <w:tcBorders>
              <w:right w:val="single" w:sz="4" w:space="0" w:color="auto"/>
            </w:tcBorders>
          </w:tcPr>
          <w:p w14:paraId="409906D4" w14:textId="77777777" w:rsidR="00553D13" w:rsidRDefault="00553D13" w:rsidP="00553D13">
            <w:pPr>
              <w:tabs>
                <w:tab w:val="left" w:pos="567"/>
              </w:tabs>
              <w:jc w:val="both"/>
              <w:rPr>
                <w:bCs/>
                <w:sz w:val="24"/>
                <w:szCs w:val="24"/>
              </w:rPr>
            </w:pPr>
            <w:r>
              <w:rPr>
                <w:bCs/>
                <w:sz w:val="24"/>
                <w:szCs w:val="24"/>
              </w:rPr>
              <w:t>Mr Murray would complete the cross referencing of the numbered challenges to the intended outcomes prior to it being published on the school's website.</w:t>
            </w:r>
          </w:p>
          <w:p w14:paraId="49A7CCC8" w14:textId="77777777" w:rsidR="00553D13" w:rsidRDefault="00553D13" w:rsidP="00553D13">
            <w:pPr>
              <w:tabs>
                <w:tab w:val="left" w:pos="567"/>
              </w:tabs>
              <w:jc w:val="both"/>
              <w:rPr>
                <w:bCs/>
                <w:sz w:val="24"/>
                <w:szCs w:val="24"/>
              </w:rPr>
            </w:pPr>
          </w:p>
          <w:p w14:paraId="4567DF5C" w14:textId="0347421F" w:rsidR="00553D13" w:rsidRDefault="00553D13" w:rsidP="00553D13">
            <w:pPr>
              <w:tabs>
                <w:tab w:val="left" w:pos="567"/>
              </w:tabs>
              <w:jc w:val="both"/>
              <w:rPr>
                <w:bCs/>
                <w:sz w:val="24"/>
                <w:szCs w:val="24"/>
              </w:rPr>
            </w:pPr>
            <w:r>
              <w:rPr>
                <w:bCs/>
                <w:sz w:val="24"/>
                <w:szCs w:val="24"/>
              </w:rPr>
              <w:t xml:space="preserve">Although optional, Mr Murray had included the significant concerns about food poverty and pupil's relationship with food within the statement. One strategy to address this challenge had been for catering staff to speak with every child to understand their likes and dislikes and develop a menu. There had already been an increase in the number of pupils eating, eating well and socialising, which had been lovely to see. Members wished to have on record thanks to Julie Ridgeway who was doing a fantastic job providing 150 covers at a very low cost.  Ms Ridgeway took a zero-waste policy, had developed contacts with local suppliers, and planned meals in advance to enable stock to be purchased accordingly. Mr Murray stated his wish to ensure that all pupils ate, irrespective of whether they were eligible for PPG. </w:t>
            </w:r>
            <w:r w:rsidR="002F0E13">
              <w:rPr>
                <w:bCs/>
                <w:sz w:val="24"/>
                <w:szCs w:val="24"/>
              </w:rPr>
              <w:t>He also wished to see staff eating lunch with pupils, and members agreed the importance of this, suggesting that costs were accommodated into future budgets.</w:t>
            </w:r>
          </w:p>
          <w:p w14:paraId="40350C34" w14:textId="77777777" w:rsidR="00FB647B" w:rsidRDefault="00FB647B" w:rsidP="00FB647B">
            <w:pPr>
              <w:tabs>
                <w:tab w:val="left" w:pos="567"/>
              </w:tabs>
              <w:jc w:val="both"/>
              <w:rPr>
                <w:bCs/>
                <w:sz w:val="24"/>
                <w:szCs w:val="24"/>
              </w:rPr>
            </w:pPr>
          </w:p>
          <w:p w14:paraId="595DEE07" w14:textId="4B64F68A" w:rsidR="00FB647B" w:rsidRDefault="00FB647B" w:rsidP="00FB647B">
            <w:pPr>
              <w:tabs>
                <w:tab w:val="left" w:pos="567"/>
              </w:tabs>
              <w:jc w:val="both"/>
              <w:rPr>
                <w:bCs/>
                <w:sz w:val="24"/>
                <w:szCs w:val="24"/>
              </w:rPr>
            </w:pPr>
            <w:r>
              <w:rPr>
                <w:bCs/>
                <w:sz w:val="24"/>
                <w:szCs w:val="24"/>
              </w:rPr>
              <w:t>Members noted:</w:t>
            </w:r>
          </w:p>
          <w:p w14:paraId="2DBF922E" w14:textId="14E2C629" w:rsidR="002B43B8" w:rsidRPr="00FB647B" w:rsidRDefault="001D649B" w:rsidP="00FB647B">
            <w:pPr>
              <w:pStyle w:val="ListParagraph"/>
              <w:numPr>
                <w:ilvl w:val="0"/>
                <w:numId w:val="37"/>
              </w:numPr>
              <w:tabs>
                <w:tab w:val="left" w:pos="567"/>
              </w:tabs>
              <w:ind w:left="600" w:hanging="240"/>
              <w:jc w:val="both"/>
              <w:rPr>
                <w:bCs/>
                <w:sz w:val="24"/>
                <w:szCs w:val="24"/>
              </w:rPr>
            </w:pPr>
            <w:r w:rsidRPr="00FB647B">
              <w:rPr>
                <w:bCs/>
                <w:sz w:val="24"/>
                <w:szCs w:val="24"/>
              </w:rPr>
              <w:t xml:space="preserve">67% </w:t>
            </w:r>
            <w:r w:rsidR="00FB647B" w:rsidRPr="00FB647B">
              <w:rPr>
                <w:bCs/>
                <w:sz w:val="24"/>
                <w:szCs w:val="24"/>
              </w:rPr>
              <w:t>pupils were eligible for free school meals</w:t>
            </w:r>
            <w:r w:rsidR="00FB647B">
              <w:rPr>
                <w:bCs/>
                <w:sz w:val="24"/>
                <w:szCs w:val="24"/>
              </w:rPr>
              <w:t xml:space="preserve"> (FSM)</w:t>
            </w:r>
            <w:r w:rsidR="00FB647B" w:rsidRPr="00FB647B">
              <w:rPr>
                <w:bCs/>
                <w:sz w:val="24"/>
                <w:szCs w:val="24"/>
              </w:rPr>
              <w:t>, with funding of £</w:t>
            </w:r>
            <w:r w:rsidRPr="00FB647B">
              <w:rPr>
                <w:bCs/>
                <w:sz w:val="24"/>
                <w:szCs w:val="24"/>
              </w:rPr>
              <w:t>21,22</w:t>
            </w:r>
            <w:r w:rsidR="00BB61BF" w:rsidRPr="00FB647B">
              <w:rPr>
                <w:bCs/>
                <w:sz w:val="24"/>
                <w:szCs w:val="24"/>
              </w:rPr>
              <w:t>8</w:t>
            </w:r>
            <w:r w:rsidR="00FB647B" w:rsidRPr="00FB647B">
              <w:rPr>
                <w:bCs/>
                <w:sz w:val="24"/>
                <w:szCs w:val="24"/>
              </w:rPr>
              <w:t>.</w:t>
            </w:r>
            <w:r w:rsidR="00BB61BF" w:rsidRPr="00FB647B">
              <w:rPr>
                <w:bCs/>
                <w:sz w:val="24"/>
                <w:szCs w:val="24"/>
              </w:rPr>
              <w:t xml:space="preserve"> </w:t>
            </w:r>
          </w:p>
          <w:p w14:paraId="7684DA6F" w14:textId="321C1914" w:rsidR="00FB647B" w:rsidRPr="00FB647B" w:rsidRDefault="00FB647B" w:rsidP="00FB647B">
            <w:pPr>
              <w:pStyle w:val="ListParagraph"/>
              <w:numPr>
                <w:ilvl w:val="0"/>
                <w:numId w:val="37"/>
              </w:numPr>
              <w:tabs>
                <w:tab w:val="left" w:pos="567"/>
              </w:tabs>
              <w:ind w:left="600" w:hanging="240"/>
              <w:jc w:val="both"/>
              <w:rPr>
                <w:bCs/>
                <w:sz w:val="24"/>
                <w:szCs w:val="24"/>
              </w:rPr>
            </w:pPr>
            <w:r w:rsidRPr="00FB647B">
              <w:rPr>
                <w:bCs/>
                <w:sz w:val="24"/>
                <w:szCs w:val="24"/>
              </w:rPr>
              <w:t>£</w:t>
            </w:r>
            <w:r w:rsidR="00AD6809" w:rsidRPr="00FB647B">
              <w:rPr>
                <w:bCs/>
                <w:sz w:val="24"/>
                <w:szCs w:val="24"/>
              </w:rPr>
              <w:t>19</w:t>
            </w:r>
            <w:r w:rsidRPr="00FB647B">
              <w:rPr>
                <w:bCs/>
                <w:sz w:val="24"/>
                <w:szCs w:val="24"/>
              </w:rPr>
              <w:t>,000 was</w:t>
            </w:r>
            <w:r w:rsidR="00AD6809" w:rsidRPr="00FB647B">
              <w:rPr>
                <w:bCs/>
                <w:sz w:val="24"/>
                <w:szCs w:val="24"/>
              </w:rPr>
              <w:t xml:space="preserve"> received</w:t>
            </w:r>
            <w:r w:rsidRPr="00FB647B">
              <w:rPr>
                <w:bCs/>
                <w:sz w:val="24"/>
                <w:szCs w:val="24"/>
              </w:rPr>
              <w:t xml:space="preserve"> in pupil premium </w:t>
            </w:r>
            <w:r>
              <w:rPr>
                <w:bCs/>
                <w:sz w:val="24"/>
                <w:szCs w:val="24"/>
              </w:rPr>
              <w:t xml:space="preserve">(PPG) </w:t>
            </w:r>
            <w:r w:rsidRPr="00FB647B">
              <w:rPr>
                <w:bCs/>
                <w:sz w:val="24"/>
                <w:szCs w:val="24"/>
              </w:rPr>
              <w:t>grant</w:t>
            </w:r>
            <w:r w:rsidR="00AD6809" w:rsidRPr="00FB647B">
              <w:rPr>
                <w:bCs/>
                <w:sz w:val="24"/>
                <w:szCs w:val="24"/>
              </w:rPr>
              <w:t>.</w:t>
            </w:r>
          </w:p>
          <w:p w14:paraId="20805B6A" w14:textId="77777777" w:rsidR="00FB647B" w:rsidRDefault="00FB647B" w:rsidP="00FB647B">
            <w:pPr>
              <w:tabs>
                <w:tab w:val="left" w:pos="567"/>
              </w:tabs>
              <w:jc w:val="both"/>
              <w:rPr>
                <w:bCs/>
                <w:sz w:val="24"/>
                <w:szCs w:val="24"/>
              </w:rPr>
            </w:pPr>
          </w:p>
          <w:p w14:paraId="6862045E" w14:textId="46CE5A05" w:rsidR="00AD6809" w:rsidRDefault="00AD6809" w:rsidP="00FB647B">
            <w:pPr>
              <w:tabs>
                <w:tab w:val="left" w:pos="567"/>
              </w:tabs>
              <w:jc w:val="both"/>
              <w:rPr>
                <w:bCs/>
                <w:sz w:val="24"/>
                <w:szCs w:val="24"/>
              </w:rPr>
            </w:pPr>
            <w:r w:rsidRPr="00AD6809">
              <w:rPr>
                <w:bCs/>
                <w:sz w:val="24"/>
                <w:szCs w:val="24"/>
              </w:rPr>
              <w:t xml:space="preserve">Mr Murray </w:t>
            </w:r>
            <w:r w:rsidR="00FB647B">
              <w:rPr>
                <w:bCs/>
                <w:sz w:val="24"/>
                <w:szCs w:val="24"/>
              </w:rPr>
              <w:t xml:space="preserve">had questions about how and when the school </w:t>
            </w:r>
            <w:r w:rsidRPr="00AD6809">
              <w:rPr>
                <w:bCs/>
                <w:sz w:val="24"/>
                <w:szCs w:val="24"/>
              </w:rPr>
              <w:t xml:space="preserve">should receive </w:t>
            </w:r>
            <w:r w:rsidR="00FB647B">
              <w:rPr>
                <w:bCs/>
                <w:sz w:val="24"/>
                <w:szCs w:val="24"/>
              </w:rPr>
              <w:t>this funding and how it would be calculated. He explained there were</w:t>
            </w:r>
            <w:r w:rsidRPr="00AD6809">
              <w:rPr>
                <w:bCs/>
                <w:sz w:val="24"/>
                <w:szCs w:val="24"/>
              </w:rPr>
              <w:t xml:space="preserve"> 24 statutory place</w:t>
            </w:r>
            <w:r w:rsidR="00FB647B">
              <w:rPr>
                <w:bCs/>
                <w:sz w:val="24"/>
                <w:szCs w:val="24"/>
              </w:rPr>
              <w:t xml:space="preserve">s </w:t>
            </w:r>
            <w:r w:rsidRPr="00AD6809">
              <w:rPr>
                <w:bCs/>
                <w:sz w:val="24"/>
                <w:szCs w:val="24"/>
              </w:rPr>
              <w:t>with funding,</w:t>
            </w:r>
            <w:r w:rsidR="00FB647B">
              <w:rPr>
                <w:bCs/>
                <w:sz w:val="24"/>
                <w:szCs w:val="24"/>
              </w:rPr>
              <w:t xml:space="preserve"> however, there were </w:t>
            </w:r>
            <w:r w:rsidRPr="00AD6809">
              <w:rPr>
                <w:bCs/>
                <w:sz w:val="24"/>
                <w:szCs w:val="24"/>
              </w:rPr>
              <w:t xml:space="preserve">51 other students </w:t>
            </w:r>
            <w:r w:rsidR="00FB647B">
              <w:rPr>
                <w:bCs/>
                <w:sz w:val="24"/>
                <w:szCs w:val="24"/>
              </w:rPr>
              <w:t>eligible, the equivalent of £53,000. He believed, therefore, that the school was in receipt of £</w:t>
            </w:r>
            <w:r w:rsidRPr="00AD6809">
              <w:rPr>
                <w:bCs/>
                <w:sz w:val="24"/>
                <w:szCs w:val="24"/>
              </w:rPr>
              <w:t>33</w:t>
            </w:r>
            <w:r w:rsidR="00FB647B">
              <w:rPr>
                <w:bCs/>
                <w:sz w:val="24"/>
                <w:szCs w:val="24"/>
              </w:rPr>
              <w:t>,000</w:t>
            </w:r>
            <w:r w:rsidRPr="00AD6809">
              <w:rPr>
                <w:bCs/>
                <w:sz w:val="24"/>
                <w:szCs w:val="24"/>
              </w:rPr>
              <w:t xml:space="preserve"> less than </w:t>
            </w:r>
            <w:r w:rsidR="00FB647B">
              <w:rPr>
                <w:bCs/>
                <w:sz w:val="24"/>
                <w:szCs w:val="24"/>
              </w:rPr>
              <w:t xml:space="preserve">they </w:t>
            </w:r>
            <w:r w:rsidRPr="00AD6809">
              <w:rPr>
                <w:bCs/>
                <w:sz w:val="24"/>
                <w:szCs w:val="24"/>
              </w:rPr>
              <w:t xml:space="preserve">ought to have. </w:t>
            </w:r>
            <w:r w:rsidR="00FB647B">
              <w:rPr>
                <w:bCs/>
                <w:sz w:val="24"/>
                <w:szCs w:val="24"/>
              </w:rPr>
              <w:t>The local authority had</w:t>
            </w:r>
            <w:r w:rsidRPr="00AD6809">
              <w:rPr>
                <w:bCs/>
                <w:sz w:val="24"/>
                <w:szCs w:val="24"/>
              </w:rPr>
              <w:t xml:space="preserve"> stated </w:t>
            </w:r>
            <w:r w:rsidR="00FB647B">
              <w:rPr>
                <w:bCs/>
                <w:sz w:val="24"/>
                <w:szCs w:val="24"/>
              </w:rPr>
              <w:t xml:space="preserve">monies </w:t>
            </w:r>
            <w:r w:rsidRPr="00AD6809">
              <w:rPr>
                <w:bCs/>
                <w:sz w:val="24"/>
                <w:szCs w:val="24"/>
              </w:rPr>
              <w:t xml:space="preserve">would </w:t>
            </w:r>
            <w:r w:rsidR="00FB647B">
              <w:rPr>
                <w:bCs/>
                <w:sz w:val="24"/>
                <w:szCs w:val="24"/>
              </w:rPr>
              <w:t xml:space="preserve">be </w:t>
            </w:r>
            <w:r w:rsidRPr="00AD6809">
              <w:rPr>
                <w:bCs/>
                <w:sz w:val="24"/>
                <w:szCs w:val="24"/>
              </w:rPr>
              <w:t>receive</w:t>
            </w:r>
            <w:r w:rsidR="00FB647B">
              <w:rPr>
                <w:bCs/>
                <w:sz w:val="24"/>
                <w:szCs w:val="24"/>
              </w:rPr>
              <w:t xml:space="preserve">d, although </w:t>
            </w:r>
            <w:r w:rsidRPr="00AD6809">
              <w:rPr>
                <w:bCs/>
                <w:sz w:val="24"/>
                <w:szCs w:val="24"/>
              </w:rPr>
              <w:t xml:space="preserve">not </w:t>
            </w:r>
            <w:r w:rsidR="00FB647B">
              <w:rPr>
                <w:bCs/>
                <w:sz w:val="24"/>
                <w:szCs w:val="24"/>
              </w:rPr>
              <w:t>in</w:t>
            </w:r>
            <w:r w:rsidRPr="00AD6809">
              <w:rPr>
                <w:bCs/>
                <w:sz w:val="24"/>
                <w:szCs w:val="24"/>
              </w:rPr>
              <w:t xml:space="preserve"> the current year. </w:t>
            </w:r>
            <w:r w:rsidR="00553D13">
              <w:rPr>
                <w:bCs/>
                <w:sz w:val="24"/>
                <w:szCs w:val="24"/>
              </w:rPr>
              <w:t>PPG</w:t>
            </w:r>
            <w:r w:rsidR="00FB647B">
              <w:rPr>
                <w:bCs/>
                <w:sz w:val="24"/>
                <w:szCs w:val="24"/>
              </w:rPr>
              <w:t xml:space="preserve"> and </w:t>
            </w:r>
            <w:r w:rsidR="00553D13">
              <w:rPr>
                <w:bCs/>
                <w:sz w:val="24"/>
                <w:szCs w:val="24"/>
              </w:rPr>
              <w:t xml:space="preserve">FSM grants were calculated </w:t>
            </w:r>
            <w:r w:rsidRPr="00AD6809">
              <w:rPr>
                <w:bCs/>
                <w:sz w:val="24"/>
                <w:szCs w:val="24"/>
              </w:rPr>
              <w:t xml:space="preserve">over </w:t>
            </w:r>
            <w:r w:rsidR="00553D13">
              <w:rPr>
                <w:bCs/>
                <w:sz w:val="24"/>
                <w:szCs w:val="24"/>
              </w:rPr>
              <w:t xml:space="preserve">a </w:t>
            </w:r>
            <w:r w:rsidRPr="00AD6809">
              <w:rPr>
                <w:bCs/>
                <w:sz w:val="24"/>
                <w:szCs w:val="24"/>
              </w:rPr>
              <w:t>period of time</w:t>
            </w:r>
            <w:r w:rsidR="00553D13">
              <w:rPr>
                <w:bCs/>
                <w:sz w:val="24"/>
                <w:szCs w:val="24"/>
              </w:rPr>
              <w:t xml:space="preserve"> which was not compatible with a PRU setting due to the transient nature of many of the pupils. </w:t>
            </w:r>
            <w:r w:rsidRPr="00AD6809">
              <w:rPr>
                <w:bCs/>
                <w:sz w:val="24"/>
                <w:szCs w:val="24"/>
              </w:rPr>
              <w:t xml:space="preserve"> </w:t>
            </w:r>
            <w:r w:rsidR="00553D13">
              <w:rPr>
                <w:bCs/>
                <w:sz w:val="24"/>
                <w:szCs w:val="24"/>
              </w:rPr>
              <w:t xml:space="preserve">Despite this, the school still </w:t>
            </w:r>
            <w:r w:rsidRPr="00AD6809">
              <w:rPr>
                <w:bCs/>
                <w:sz w:val="24"/>
                <w:szCs w:val="24"/>
              </w:rPr>
              <w:t>had to</w:t>
            </w:r>
            <w:r w:rsidR="00553D13">
              <w:rPr>
                <w:bCs/>
                <w:sz w:val="24"/>
                <w:szCs w:val="24"/>
              </w:rPr>
              <w:t>, and did,</w:t>
            </w:r>
            <w:r w:rsidRPr="00AD6809">
              <w:rPr>
                <w:bCs/>
                <w:sz w:val="24"/>
                <w:szCs w:val="24"/>
              </w:rPr>
              <w:t xml:space="preserve"> meet </w:t>
            </w:r>
            <w:r w:rsidR="00553D13">
              <w:rPr>
                <w:bCs/>
                <w:sz w:val="24"/>
                <w:szCs w:val="24"/>
              </w:rPr>
              <w:t xml:space="preserve">the </w:t>
            </w:r>
            <w:r w:rsidRPr="00AD6809">
              <w:rPr>
                <w:bCs/>
                <w:sz w:val="24"/>
                <w:szCs w:val="24"/>
              </w:rPr>
              <w:t xml:space="preserve">needs </w:t>
            </w:r>
            <w:r w:rsidR="00553D13">
              <w:rPr>
                <w:bCs/>
                <w:sz w:val="24"/>
                <w:szCs w:val="24"/>
              </w:rPr>
              <w:t>of those pupils</w:t>
            </w:r>
            <w:r w:rsidRPr="00AD6809">
              <w:rPr>
                <w:bCs/>
                <w:sz w:val="24"/>
                <w:szCs w:val="24"/>
              </w:rPr>
              <w:t xml:space="preserve">. </w:t>
            </w:r>
          </w:p>
          <w:p w14:paraId="242A3C2B" w14:textId="77777777" w:rsidR="00BB61BF" w:rsidRDefault="00BB61BF" w:rsidP="00FB647B">
            <w:pPr>
              <w:tabs>
                <w:tab w:val="left" w:pos="567"/>
              </w:tabs>
              <w:jc w:val="both"/>
              <w:rPr>
                <w:bCs/>
                <w:sz w:val="24"/>
                <w:szCs w:val="24"/>
              </w:rPr>
            </w:pPr>
          </w:p>
          <w:p w14:paraId="50B2B8C9" w14:textId="68482B3E" w:rsidR="0083293C" w:rsidRPr="001D649B" w:rsidRDefault="00941A95" w:rsidP="00FB647B">
            <w:pPr>
              <w:tabs>
                <w:tab w:val="left" w:pos="567"/>
              </w:tabs>
              <w:jc w:val="both"/>
              <w:rPr>
                <w:bCs/>
                <w:sz w:val="24"/>
                <w:szCs w:val="24"/>
              </w:rPr>
            </w:pPr>
            <w:r>
              <w:rPr>
                <w:bCs/>
                <w:sz w:val="24"/>
                <w:szCs w:val="24"/>
              </w:rPr>
              <w:t>Mrs Jarman</w:t>
            </w:r>
            <w:r w:rsidR="0083293C">
              <w:rPr>
                <w:bCs/>
                <w:sz w:val="24"/>
                <w:szCs w:val="24"/>
              </w:rPr>
              <w:t xml:space="preserve"> noted </w:t>
            </w:r>
            <w:r>
              <w:rPr>
                <w:bCs/>
                <w:sz w:val="24"/>
                <w:szCs w:val="24"/>
              </w:rPr>
              <w:t xml:space="preserve">the </w:t>
            </w:r>
            <w:r w:rsidR="0083293C">
              <w:rPr>
                <w:bCs/>
                <w:sz w:val="24"/>
                <w:szCs w:val="24"/>
              </w:rPr>
              <w:t>need to follow up on how PP</w:t>
            </w:r>
            <w:r>
              <w:rPr>
                <w:bCs/>
                <w:sz w:val="24"/>
                <w:szCs w:val="24"/>
              </w:rPr>
              <w:t>G</w:t>
            </w:r>
            <w:r w:rsidR="0083293C">
              <w:rPr>
                <w:bCs/>
                <w:sz w:val="24"/>
                <w:szCs w:val="24"/>
              </w:rPr>
              <w:t xml:space="preserve"> was calculated </w:t>
            </w:r>
            <w:r>
              <w:rPr>
                <w:bCs/>
                <w:sz w:val="24"/>
                <w:szCs w:val="24"/>
              </w:rPr>
              <w:t xml:space="preserve">with the School's Finance Adviser </w:t>
            </w:r>
            <w:r w:rsidR="0083293C">
              <w:rPr>
                <w:bCs/>
                <w:sz w:val="24"/>
                <w:szCs w:val="24"/>
              </w:rPr>
              <w:t xml:space="preserve">and </w:t>
            </w:r>
            <w:r>
              <w:rPr>
                <w:bCs/>
                <w:sz w:val="24"/>
                <w:szCs w:val="24"/>
              </w:rPr>
              <w:t>highlight the</w:t>
            </w:r>
            <w:r w:rsidR="0083293C">
              <w:rPr>
                <w:bCs/>
                <w:sz w:val="24"/>
                <w:szCs w:val="24"/>
              </w:rPr>
              <w:t xml:space="preserve"> mismatch with school's experience.</w:t>
            </w:r>
          </w:p>
        </w:tc>
        <w:tc>
          <w:tcPr>
            <w:tcW w:w="1418" w:type="dxa"/>
            <w:gridSpan w:val="2"/>
            <w:tcBorders>
              <w:left w:val="single" w:sz="4" w:space="0" w:color="auto"/>
            </w:tcBorders>
          </w:tcPr>
          <w:p w14:paraId="274BEB3B" w14:textId="77777777" w:rsidR="00941A95" w:rsidRDefault="00941A95" w:rsidP="002B43B8">
            <w:pPr>
              <w:pStyle w:val="Heading3"/>
              <w:spacing w:before="0" w:after="0"/>
              <w:rPr>
                <w:sz w:val="24"/>
                <w:szCs w:val="24"/>
              </w:rPr>
            </w:pPr>
          </w:p>
          <w:p w14:paraId="66142234" w14:textId="77777777" w:rsidR="00941A95" w:rsidRDefault="00941A95" w:rsidP="002B43B8">
            <w:pPr>
              <w:pStyle w:val="Heading3"/>
              <w:spacing w:before="0" w:after="0"/>
              <w:rPr>
                <w:sz w:val="24"/>
                <w:szCs w:val="24"/>
              </w:rPr>
            </w:pPr>
          </w:p>
          <w:p w14:paraId="662AB819" w14:textId="77777777" w:rsidR="00941A95" w:rsidRDefault="00941A95" w:rsidP="002B43B8">
            <w:pPr>
              <w:pStyle w:val="Heading3"/>
              <w:spacing w:before="0" w:after="0"/>
              <w:rPr>
                <w:sz w:val="24"/>
                <w:szCs w:val="24"/>
              </w:rPr>
            </w:pPr>
          </w:p>
          <w:p w14:paraId="74F8280D" w14:textId="77777777" w:rsidR="00941A95" w:rsidRDefault="00941A95" w:rsidP="002B43B8">
            <w:pPr>
              <w:pStyle w:val="Heading3"/>
              <w:spacing w:before="0" w:after="0"/>
              <w:rPr>
                <w:sz w:val="24"/>
                <w:szCs w:val="24"/>
              </w:rPr>
            </w:pPr>
          </w:p>
          <w:p w14:paraId="0BFAE712" w14:textId="77777777" w:rsidR="00941A95" w:rsidRDefault="00941A95" w:rsidP="002B43B8">
            <w:pPr>
              <w:pStyle w:val="Heading3"/>
              <w:spacing w:before="0" w:after="0"/>
              <w:rPr>
                <w:sz w:val="24"/>
                <w:szCs w:val="24"/>
              </w:rPr>
            </w:pPr>
          </w:p>
          <w:p w14:paraId="395BF535" w14:textId="77777777" w:rsidR="00941A95" w:rsidRDefault="00941A95" w:rsidP="002B43B8">
            <w:pPr>
              <w:pStyle w:val="Heading3"/>
              <w:spacing w:before="0" w:after="0"/>
              <w:rPr>
                <w:sz w:val="24"/>
                <w:szCs w:val="24"/>
              </w:rPr>
            </w:pPr>
          </w:p>
          <w:p w14:paraId="3FBD876D" w14:textId="77777777" w:rsidR="00941A95" w:rsidRDefault="00941A95" w:rsidP="002B43B8">
            <w:pPr>
              <w:pStyle w:val="Heading3"/>
              <w:spacing w:before="0" w:after="0"/>
              <w:rPr>
                <w:sz w:val="24"/>
                <w:szCs w:val="24"/>
              </w:rPr>
            </w:pPr>
          </w:p>
          <w:p w14:paraId="7A4B7672" w14:textId="77777777" w:rsidR="00941A95" w:rsidRDefault="00941A95" w:rsidP="002B43B8">
            <w:pPr>
              <w:pStyle w:val="Heading3"/>
              <w:spacing w:before="0" w:after="0"/>
              <w:rPr>
                <w:sz w:val="24"/>
                <w:szCs w:val="24"/>
              </w:rPr>
            </w:pPr>
          </w:p>
          <w:p w14:paraId="2DEA700C" w14:textId="77777777" w:rsidR="00941A95" w:rsidRDefault="00941A95" w:rsidP="002B43B8">
            <w:pPr>
              <w:pStyle w:val="Heading3"/>
              <w:spacing w:before="0" w:after="0"/>
              <w:rPr>
                <w:sz w:val="24"/>
                <w:szCs w:val="24"/>
              </w:rPr>
            </w:pPr>
          </w:p>
          <w:p w14:paraId="4DA755E1" w14:textId="77777777" w:rsidR="00941A95" w:rsidRDefault="00941A95" w:rsidP="002B43B8">
            <w:pPr>
              <w:pStyle w:val="Heading3"/>
              <w:spacing w:before="0" w:after="0"/>
              <w:rPr>
                <w:sz w:val="24"/>
                <w:szCs w:val="24"/>
              </w:rPr>
            </w:pPr>
          </w:p>
          <w:p w14:paraId="53ECAFF6" w14:textId="77777777" w:rsidR="00941A95" w:rsidRDefault="00941A95" w:rsidP="002B43B8">
            <w:pPr>
              <w:pStyle w:val="Heading3"/>
              <w:spacing w:before="0" w:after="0"/>
              <w:rPr>
                <w:sz w:val="24"/>
                <w:szCs w:val="24"/>
              </w:rPr>
            </w:pPr>
          </w:p>
          <w:p w14:paraId="0F56D070" w14:textId="77777777" w:rsidR="00941A95" w:rsidRDefault="00941A95" w:rsidP="002B43B8">
            <w:pPr>
              <w:pStyle w:val="Heading3"/>
              <w:spacing w:before="0" w:after="0"/>
              <w:rPr>
                <w:sz w:val="24"/>
                <w:szCs w:val="24"/>
              </w:rPr>
            </w:pPr>
          </w:p>
          <w:p w14:paraId="2B123497" w14:textId="77777777" w:rsidR="00941A95" w:rsidRDefault="00941A95" w:rsidP="002B43B8">
            <w:pPr>
              <w:pStyle w:val="Heading3"/>
              <w:spacing w:before="0" w:after="0"/>
              <w:rPr>
                <w:sz w:val="24"/>
                <w:szCs w:val="24"/>
              </w:rPr>
            </w:pPr>
          </w:p>
          <w:p w14:paraId="47B35166" w14:textId="77777777" w:rsidR="00941A95" w:rsidRDefault="00941A95" w:rsidP="002B43B8">
            <w:pPr>
              <w:pStyle w:val="Heading3"/>
              <w:spacing w:before="0" w:after="0"/>
              <w:rPr>
                <w:sz w:val="24"/>
                <w:szCs w:val="24"/>
              </w:rPr>
            </w:pPr>
          </w:p>
          <w:p w14:paraId="3E1F6078" w14:textId="77777777" w:rsidR="00941A95" w:rsidRDefault="00941A95" w:rsidP="002B43B8">
            <w:pPr>
              <w:pStyle w:val="Heading3"/>
              <w:spacing w:before="0" w:after="0"/>
              <w:rPr>
                <w:sz w:val="24"/>
                <w:szCs w:val="24"/>
              </w:rPr>
            </w:pPr>
          </w:p>
          <w:p w14:paraId="18464273" w14:textId="77777777" w:rsidR="00941A95" w:rsidRDefault="00941A95" w:rsidP="002B43B8">
            <w:pPr>
              <w:pStyle w:val="Heading3"/>
              <w:spacing w:before="0" w:after="0"/>
              <w:rPr>
                <w:sz w:val="24"/>
                <w:szCs w:val="24"/>
              </w:rPr>
            </w:pPr>
          </w:p>
          <w:p w14:paraId="133FE9AF" w14:textId="77777777" w:rsidR="00941A95" w:rsidRDefault="00941A95" w:rsidP="002B43B8">
            <w:pPr>
              <w:pStyle w:val="Heading3"/>
              <w:spacing w:before="0" w:after="0"/>
              <w:rPr>
                <w:sz w:val="24"/>
                <w:szCs w:val="24"/>
              </w:rPr>
            </w:pPr>
          </w:p>
          <w:p w14:paraId="639C427F" w14:textId="77777777" w:rsidR="00941A95" w:rsidRDefault="00941A95" w:rsidP="002B43B8">
            <w:pPr>
              <w:pStyle w:val="Heading3"/>
              <w:spacing w:before="0" w:after="0"/>
              <w:rPr>
                <w:sz w:val="24"/>
                <w:szCs w:val="24"/>
              </w:rPr>
            </w:pPr>
          </w:p>
          <w:p w14:paraId="02321083" w14:textId="77777777" w:rsidR="00941A95" w:rsidRDefault="00941A95" w:rsidP="002B43B8">
            <w:pPr>
              <w:pStyle w:val="Heading3"/>
              <w:spacing w:before="0" w:after="0"/>
              <w:rPr>
                <w:sz w:val="24"/>
                <w:szCs w:val="24"/>
              </w:rPr>
            </w:pPr>
          </w:p>
          <w:p w14:paraId="629EC26F" w14:textId="77777777" w:rsidR="00941A95" w:rsidRDefault="00941A95" w:rsidP="002B43B8">
            <w:pPr>
              <w:pStyle w:val="Heading3"/>
              <w:spacing w:before="0" w:after="0"/>
              <w:rPr>
                <w:sz w:val="24"/>
                <w:szCs w:val="24"/>
              </w:rPr>
            </w:pPr>
          </w:p>
          <w:p w14:paraId="38A6C8B2" w14:textId="77777777" w:rsidR="00941A95" w:rsidRDefault="00941A95" w:rsidP="002B43B8">
            <w:pPr>
              <w:pStyle w:val="Heading3"/>
              <w:spacing w:before="0" w:after="0"/>
              <w:rPr>
                <w:sz w:val="24"/>
                <w:szCs w:val="24"/>
              </w:rPr>
            </w:pPr>
          </w:p>
          <w:p w14:paraId="2A14E6E2" w14:textId="77777777" w:rsidR="00941A95" w:rsidRDefault="00941A95" w:rsidP="002B43B8">
            <w:pPr>
              <w:pStyle w:val="Heading3"/>
              <w:spacing w:before="0" w:after="0"/>
              <w:rPr>
                <w:sz w:val="24"/>
                <w:szCs w:val="24"/>
              </w:rPr>
            </w:pPr>
          </w:p>
          <w:p w14:paraId="7A289BA3" w14:textId="77777777" w:rsidR="00941A95" w:rsidRDefault="00941A95" w:rsidP="002B43B8">
            <w:pPr>
              <w:pStyle w:val="Heading3"/>
              <w:spacing w:before="0" w:after="0"/>
              <w:rPr>
                <w:sz w:val="24"/>
                <w:szCs w:val="24"/>
              </w:rPr>
            </w:pPr>
          </w:p>
          <w:p w14:paraId="0DDB3624" w14:textId="77777777" w:rsidR="00941A95" w:rsidRDefault="00941A95" w:rsidP="002B43B8">
            <w:pPr>
              <w:pStyle w:val="Heading3"/>
              <w:spacing w:before="0" w:after="0"/>
              <w:rPr>
                <w:sz w:val="24"/>
                <w:szCs w:val="24"/>
              </w:rPr>
            </w:pPr>
          </w:p>
          <w:p w14:paraId="22996A41" w14:textId="77777777" w:rsidR="00941A95" w:rsidRDefault="00941A95" w:rsidP="002B43B8">
            <w:pPr>
              <w:pStyle w:val="Heading3"/>
              <w:spacing w:before="0" w:after="0"/>
              <w:rPr>
                <w:sz w:val="24"/>
                <w:szCs w:val="24"/>
              </w:rPr>
            </w:pPr>
          </w:p>
          <w:p w14:paraId="4D206F18" w14:textId="77777777" w:rsidR="00941A95" w:rsidRDefault="00941A95" w:rsidP="002B43B8">
            <w:pPr>
              <w:pStyle w:val="Heading3"/>
              <w:spacing w:before="0" w:after="0"/>
              <w:rPr>
                <w:sz w:val="24"/>
                <w:szCs w:val="24"/>
              </w:rPr>
            </w:pPr>
          </w:p>
          <w:p w14:paraId="313B5E97" w14:textId="77777777" w:rsidR="00941A95" w:rsidRDefault="00941A95" w:rsidP="002B43B8">
            <w:pPr>
              <w:pStyle w:val="Heading3"/>
              <w:spacing w:before="0" w:after="0"/>
              <w:rPr>
                <w:sz w:val="24"/>
                <w:szCs w:val="24"/>
              </w:rPr>
            </w:pPr>
          </w:p>
          <w:p w14:paraId="56D3B93C" w14:textId="77777777" w:rsidR="00941A95" w:rsidRDefault="00941A95" w:rsidP="002B43B8">
            <w:pPr>
              <w:pStyle w:val="Heading3"/>
              <w:spacing w:before="0" w:after="0"/>
              <w:rPr>
                <w:sz w:val="24"/>
                <w:szCs w:val="24"/>
              </w:rPr>
            </w:pPr>
          </w:p>
          <w:p w14:paraId="34B844E7" w14:textId="77777777" w:rsidR="00941A95" w:rsidRDefault="00941A95" w:rsidP="002B43B8">
            <w:pPr>
              <w:pStyle w:val="Heading3"/>
              <w:spacing w:before="0" w:after="0"/>
              <w:rPr>
                <w:sz w:val="24"/>
                <w:szCs w:val="24"/>
              </w:rPr>
            </w:pPr>
          </w:p>
          <w:p w14:paraId="30611541" w14:textId="77777777" w:rsidR="00941A95" w:rsidRDefault="00941A95" w:rsidP="002B43B8">
            <w:pPr>
              <w:pStyle w:val="Heading3"/>
              <w:spacing w:before="0" w:after="0"/>
              <w:rPr>
                <w:sz w:val="24"/>
                <w:szCs w:val="24"/>
              </w:rPr>
            </w:pPr>
          </w:p>
          <w:p w14:paraId="209FCA01" w14:textId="77777777" w:rsidR="00941A95" w:rsidRDefault="00941A95" w:rsidP="002B43B8">
            <w:pPr>
              <w:pStyle w:val="Heading3"/>
              <w:spacing w:before="0" w:after="0"/>
              <w:rPr>
                <w:sz w:val="24"/>
                <w:szCs w:val="24"/>
              </w:rPr>
            </w:pPr>
          </w:p>
          <w:p w14:paraId="256E58B5" w14:textId="77777777" w:rsidR="00941A95" w:rsidRDefault="00941A95" w:rsidP="002B43B8">
            <w:pPr>
              <w:pStyle w:val="Heading3"/>
              <w:spacing w:before="0" w:after="0"/>
              <w:rPr>
                <w:sz w:val="24"/>
                <w:szCs w:val="24"/>
              </w:rPr>
            </w:pPr>
          </w:p>
          <w:p w14:paraId="7367D773" w14:textId="6BCD27CE" w:rsidR="002B43B8" w:rsidRPr="00B11293" w:rsidRDefault="00941A95" w:rsidP="002B43B8">
            <w:pPr>
              <w:pStyle w:val="Heading3"/>
              <w:spacing w:before="0" w:after="0"/>
              <w:rPr>
                <w:sz w:val="24"/>
                <w:szCs w:val="24"/>
              </w:rPr>
            </w:pPr>
            <w:r>
              <w:rPr>
                <w:sz w:val="24"/>
                <w:szCs w:val="24"/>
              </w:rPr>
              <w:t>Mrs Jarman</w:t>
            </w:r>
          </w:p>
        </w:tc>
      </w:tr>
      <w:tr w:rsidR="00345AA3" w:rsidRPr="00A359C4" w14:paraId="57D64CF5" w14:textId="77777777" w:rsidTr="0026116C">
        <w:tc>
          <w:tcPr>
            <w:tcW w:w="851" w:type="dxa"/>
          </w:tcPr>
          <w:p w14:paraId="60776D32" w14:textId="77777777" w:rsidR="00345AA3" w:rsidRPr="00090208" w:rsidRDefault="00345AA3" w:rsidP="002B43B8">
            <w:pPr>
              <w:ind w:left="524"/>
              <w:rPr>
                <w:b/>
                <w:sz w:val="24"/>
              </w:rPr>
            </w:pPr>
          </w:p>
        </w:tc>
        <w:tc>
          <w:tcPr>
            <w:tcW w:w="8358" w:type="dxa"/>
            <w:gridSpan w:val="3"/>
            <w:tcBorders>
              <w:right w:val="single" w:sz="4" w:space="0" w:color="auto"/>
            </w:tcBorders>
          </w:tcPr>
          <w:p w14:paraId="60A4F439" w14:textId="77777777" w:rsidR="00345AA3" w:rsidRDefault="00345AA3" w:rsidP="002B43B8">
            <w:pPr>
              <w:pStyle w:val="ListParagraph"/>
              <w:tabs>
                <w:tab w:val="left" w:pos="567"/>
              </w:tabs>
              <w:ind w:left="851"/>
              <w:rPr>
                <w:b/>
                <w:sz w:val="24"/>
                <w:szCs w:val="24"/>
              </w:rPr>
            </w:pPr>
          </w:p>
        </w:tc>
        <w:tc>
          <w:tcPr>
            <w:tcW w:w="1418" w:type="dxa"/>
            <w:gridSpan w:val="2"/>
            <w:tcBorders>
              <w:left w:val="single" w:sz="4" w:space="0" w:color="auto"/>
            </w:tcBorders>
          </w:tcPr>
          <w:p w14:paraId="333A1F7A" w14:textId="77777777" w:rsidR="00345AA3" w:rsidRPr="00B11293" w:rsidRDefault="00345AA3" w:rsidP="002B43B8">
            <w:pPr>
              <w:pStyle w:val="Heading3"/>
              <w:spacing w:before="0" w:after="0"/>
              <w:rPr>
                <w:sz w:val="24"/>
                <w:szCs w:val="24"/>
              </w:rPr>
            </w:pPr>
          </w:p>
        </w:tc>
      </w:tr>
      <w:tr w:rsidR="002B43B8" w:rsidRPr="00A359C4" w14:paraId="56CEA8F9" w14:textId="77777777" w:rsidTr="0026116C">
        <w:tc>
          <w:tcPr>
            <w:tcW w:w="851" w:type="dxa"/>
          </w:tcPr>
          <w:p w14:paraId="2AA36E4E" w14:textId="77777777" w:rsidR="002B43B8" w:rsidRPr="00090208" w:rsidRDefault="002B43B8" w:rsidP="002B43B8">
            <w:pPr>
              <w:pStyle w:val="ListParagraph"/>
              <w:numPr>
                <w:ilvl w:val="0"/>
                <w:numId w:val="34"/>
              </w:numPr>
              <w:ind w:left="0" w:firstLine="0"/>
              <w:rPr>
                <w:b/>
                <w:sz w:val="24"/>
              </w:rPr>
            </w:pPr>
          </w:p>
        </w:tc>
        <w:tc>
          <w:tcPr>
            <w:tcW w:w="8358" w:type="dxa"/>
            <w:gridSpan w:val="3"/>
            <w:tcBorders>
              <w:right w:val="single" w:sz="4" w:space="0" w:color="auto"/>
            </w:tcBorders>
          </w:tcPr>
          <w:p w14:paraId="5ACB5E99" w14:textId="4B48252C" w:rsidR="002B43B8" w:rsidRPr="0083293C" w:rsidRDefault="0083293C" w:rsidP="0083293C">
            <w:pPr>
              <w:tabs>
                <w:tab w:val="left" w:pos="567"/>
              </w:tabs>
              <w:rPr>
                <w:b/>
                <w:sz w:val="24"/>
                <w:szCs w:val="24"/>
              </w:rPr>
            </w:pPr>
            <w:r>
              <w:rPr>
                <w:b/>
                <w:sz w:val="24"/>
                <w:szCs w:val="24"/>
              </w:rPr>
              <w:t>Financial Policies</w:t>
            </w:r>
          </w:p>
        </w:tc>
        <w:tc>
          <w:tcPr>
            <w:tcW w:w="1418" w:type="dxa"/>
            <w:gridSpan w:val="2"/>
            <w:tcBorders>
              <w:left w:val="single" w:sz="4" w:space="0" w:color="auto"/>
            </w:tcBorders>
          </w:tcPr>
          <w:p w14:paraId="46F8EDFC" w14:textId="77777777" w:rsidR="002B43B8" w:rsidRPr="00B11293" w:rsidRDefault="002B43B8" w:rsidP="002B43B8">
            <w:pPr>
              <w:pStyle w:val="Heading3"/>
              <w:spacing w:before="0" w:after="0"/>
              <w:rPr>
                <w:sz w:val="24"/>
                <w:szCs w:val="24"/>
              </w:rPr>
            </w:pPr>
          </w:p>
        </w:tc>
      </w:tr>
      <w:tr w:rsidR="002B43B8" w:rsidRPr="00A359C4" w14:paraId="4DE27379" w14:textId="77777777" w:rsidTr="0026116C">
        <w:tc>
          <w:tcPr>
            <w:tcW w:w="851" w:type="dxa"/>
          </w:tcPr>
          <w:p w14:paraId="51353CC9" w14:textId="77777777" w:rsidR="002B43B8" w:rsidRPr="00090208" w:rsidRDefault="002B43B8" w:rsidP="002B43B8">
            <w:pPr>
              <w:ind w:left="524"/>
              <w:rPr>
                <w:b/>
                <w:sz w:val="24"/>
              </w:rPr>
            </w:pPr>
          </w:p>
        </w:tc>
        <w:tc>
          <w:tcPr>
            <w:tcW w:w="8358" w:type="dxa"/>
            <w:gridSpan w:val="3"/>
            <w:tcBorders>
              <w:right w:val="single" w:sz="4" w:space="0" w:color="auto"/>
            </w:tcBorders>
          </w:tcPr>
          <w:p w14:paraId="0269CD2E" w14:textId="77777777" w:rsidR="002B43B8" w:rsidRPr="00355DBA" w:rsidRDefault="002B43B8" w:rsidP="002B43B8">
            <w:pPr>
              <w:pStyle w:val="ListParagraph"/>
              <w:tabs>
                <w:tab w:val="left" w:pos="567"/>
              </w:tabs>
              <w:ind w:left="851"/>
              <w:rPr>
                <w:b/>
                <w:sz w:val="24"/>
                <w:szCs w:val="24"/>
              </w:rPr>
            </w:pPr>
          </w:p>
        </w:tc>
        <w:tc>
          <w:tcPr>
            <w:tcW w:w="1418" w:type="dxa"/>
            <w:gridSpan w:val="2"/>
            <w:tcBorders>
              <w:left w:val="single" w:sz="4" w:space="0" w:color="auto"/>
            </w:tcBorders>
          </w:tcPr>
          <w:p w14:paraId="2FF10F3D" w14:textId="77777777" w:rsidR="002B43B8" w:rsidRPr="00B11293" w:rsidRDefault="002B43B8" w:rsidP="002B43B8">
            <w:pPr>
              <w:pStyle w:val="Heading3"/>
              <w:spacing w:before="0" w:after="0"/>
              <w:rPr>
                <w:sz w:val="24"/>
                <w:szCs w:val="24"/>
              </w:rPr>
            </w:pPr>
          </w:p>
        </w:tc>
      </w:tr>
      <w:tr w:rsidR="002B43B8" w:rsidRPr="00A359C4" w14:paraId="791CFB66" w14:textId="77777777" w:rsidTr="0026116C">
        <w:tc>
          <w:tcPr>
            <w:tcW w:w="851" w:type="dxa"/>
          </w:tcPr>
          <w:p w14:paraId="06468B8F" w14:textId="77777777" w:rsidR="002B43B8" w:rsidRPr="00090208" w:rsidRDefault="002B43B8" w:rsidP="002B43B8">
            <w:pPr>
              <w:ind w:left="524"/>
              <w:rPr>
                <w:b/>
                <w:sz w:val="24"/>
              </w:rPr>
            </w:pPr>
          </w:p>
        </w:tc>
        <w:tc>
          <w:tcPr>
            <w:tcW w:w="8358" w:type="dxa"/>
            <w:gridSpan w:val="3"/>
            <w:tcBorders>
              <w:right w:val="single" w:sz="4" w:space="0" w:color="auto"/>
            </w:tcBorders>
          </w:tcPr>
          <w:p w14:paraId="5B64B0E8" w14:textId="16BFEC68" w:rsidR="002B43B8" w:rsidRPr="0083293C" w:rsidRDefault="00941A95" w:rsidP="0083293C">
            <w:pPr>
              <w:tabs>
                <w:tab w:val="left" w:pos="567"/>
              </w:tabs>
              <w:rPr>
                <w:bCs/>
                <w:sz w:val="24"/>
                <w:szCs w:val="24"/>
              </w:rPr>
            </w:pPr>
            <w:r>
              <w:rPr>
                <w:bCs/>
                <w:sz w:val="24"/>
                <w:szCs w:val="24"/>
              </w:rPr>
              <w:t>Members endorsed the u</w:t>
            </w:r>
            <w:r w:rsidR="0083293C" w:rsidRPr="0083293C">
              <w:rPr>
                <w:bCs/>
                <w:sz w:val="24"/>
                <w:szCs w:val="24"/>
              </w:rPr>
              <w:t xml:space="preserve">pdated </w:t>
            </w:r>
            <w:r>
              <w:rPr>
                <w:bCs/>
                <w:sz w:val="24"/>
                <w:szCs w:val="24"/>
              </w:rPr>
              <w:t>C</w:t>
            </w:r>
            <w:r w:rsidR="0083293C" w:rsidRPr="0083293C">
              <w:rPr>
                <w:bCs/>
                <w:sz w:val="24"/>
                <w:szCs w:val="24"/>
              </w:rPr>
              <w:t>harg</w:t>
            </w:r>
            <w:r>
              <w:rPr>
                <w:bCs/>
                <w:sz w:val="24"/>
                <w:szCs w:val="24"/>
              </w:rPr>
              <w:t>ing</w:t>
            </w:r>
            <w:r w:rsidR="0083293C" w:rsidRPr="0083293C">
              <w:rPr>
                <w:bCs/>
                <w:sz w:val="24"/>
                <w:szCs w:val="24"/>
              </w:rPr>
              <w:t xml:space="preserve"> and </w:t>
            </w:r>
            <w:r>
              <w:rPr>
                <w:bCs/>
                <w:sz w:val="24"/>
                <w:szCs w:val="24"/>
              </w:rPr>
              <w:t>R</w:t>
            </w:r>
            <w:r w:rsidR="0083293C" w:rsidRPr="0083293C">
              <w:rPr>
                <w:bCs/>
                <w:sz w:val="24"/>
                <w:szCs w:val="24"/>
              </w:rPr>
              <w:t>emissions</w:t>
            </w:r>
            <w:r w:rsidR="0083293C">
              <w:rPr>
                <w:bCs/>
                <w:sz w:val="24"/>
                <w:szCs w:val="24"/>
              </w:rPr>
              <w:t xml:space="preserve"> </w:t>
            </w:r>
            <w:r>
              <w:rPr>
                <w:bCs/>
                <w:sz w:val="24"/>
                <w:szCs w:val="24"/>
              </w:rPr>
              <w:t xml:space="preserve">policy which would be commended to the full committee. </w:t>
            </w:r>
          </w:p>
        </w:tc>
        <w:tc>
          <w:tcPr>
            <w:tcW w:w="1418" w:type="dxa"/>
            <w:gridSpan w:val="2"/>
            <w:tcBorders>
              <w:left w:val="single" w:sz="4" w:space="0" w:color="auto"/>
            </w:tcBorders>
          </w:tcPr>
          <w:p w14:paraId="40E3AAD1" w14:textId="4C8B9940" w:rsidR="002B43B8" w:rsidRPr="00B11293" w:rsidRDefault="00941A95" w:rsidP="002B43B8">
            <w:pPr>
              <w:pStyle w:val="Heading3"/>
              <w:spacing w:before="0" w:after="0"/>
              <w:rPr>
                <w:sz w:val="24"/>
                <w:szCs w:val="24"/>
              </w:rPr>
            </w:pPr>
            <w:r>
              <w:rPr>
                <w:sz w:val="24"/>
                <w:szCs w:val="24"/>
              </w:rPr>
              <w:t>Clerk</w:t>
            </w:r>
          </w:p>
        </w:tc>
      </w:tr>
      <w:tr w:rsidR="002B43B8" w:rsidRPr="00A359C4" w14:paraId="4919832E" w14:textId="77777777" w:rsidTr="0026116C">
        <w:tc>
          <w:tcPr>
            <w:tcW w:w="851" w:type="dxa"/>
          </w:tcPr>
          <w:p w14:paraId="0E3C51FF" w14:textId="77777777" w:rsidR="002B43B8" w:rsidRPr="00090208" w:rsidRDefault="002B43B8" w:rsidP="002B43B8">
            <w:pPr>
              <w:ind w:left="524"/>
              <w:rPr>
                <w:b/>
                <w:sz w:val="24"/>
              </w:rPr>
            </w:pPr>
          </w:p>
        </w:tc>
        <w:tc>
          <w:tcPr>
            <w:tcW w:w="8358" w:type="dxa"/>
            <w:gridSpan w:val="3"/>
            <w:tcBorders>
              <w:right w:val="single" w:sz="4" w:space="0" w:color="auto"/>
            </w:tcBorders>
          </w:tcPr>
          <w:p w14:paraId="3B225FA8" w14:textId="77777777" w:rsidR="002B43B8" w:rsidRPr="00355DBA" w:rsidRDefault="002B43B8" w:rsidP="002B43B8">
            <w:pPr>
              <w:pStyle w:val="ListParagraph"/>
              <w:tabs>
                <w:tab w:val="left" w:pos="567"/>
              </w:tabs>
              <w:ind w:left="851"/>
              <w:rPr>
                <w:b/>
                <w:sz w:val="24"/>
                <w:szCs w:val="24"/>
              </w:rPr>
            </w:pPr>
          </w:p>
        </w:tc>
        <w:tc>
          <w:tcPr>
            <w:tcW w:w="1418" w:type="dxa"/>
            <w:gridSpan w:val="2"/>
            <w:tcBorders>
              <w:left w:val="single" w:sz="4" w:space="0" w:color="auto"/>
            </w:tcBorders>
          </w:tcPr>
          <w:p w14:paraId="30BC7677" w14:textId="77777777" w:rsidR="002B43B8" w:rsidRPr="00B11293" w:rsidRDefault="002B43B8" w:rsidP="002B43B8">
            <w:pPr>
              <w:pStyle w:val="Heading3"/>
              <w:spacing w:before="0" w:after="0"/>
              <w:rPr>
                <w:sz w:val="24"/>
                <w:szCs w:val="24"/>
              </w:rPr>
            </w:pPr>
          </w:p>
        </w:tc>
      </w:tr>
      <w:tr w:rsidR="002B43B8" w:rsidRPr="00A359C4" w14:paraId="40E98120" w14:textId="77777777" w:rsidTr="0026116C">
        <w:tc>
          <w:tcPr>
            <w:tcW w:w="851" w:type="dxa"/>
          </w:tcPr>
          <w:p w14:paraId="0374D169" w14:textId="77777777" w:rsidR="002B43B8" w:rsidRPr="00090208" w:rsidRDefault="002B43B8" w:rsidP="002B43B8">
            <w:pPr>
              <w:pStyle w:val="ListParagraph"/>
              <w:numPr>
                <w:ilvl w:val="0"/>
                <w:numId w:val="34"/>
              </w:numPr>
              <w:ind w:left="0" w:firstLine="0"/>
              <w:rPr>
                <w:b/>
                <w:sz w:val="24"/>
              </w:rPr>
            </w:pPr>
          </w:p>
        </w:tc>
        <w:tc>
          <w:tcPr>
            <w:tcW w:w="8358" w:type="dxa"/>
            <w:gridSpan w:val="3"/>
            <w:tcBorders>
              <w:right w:val="single" w:sz="4" w:space="0" w:color="auto"/>
            </w:tcBorders>
          </w:tcPr>
          <w:p w14:paraId="33926490" w14:textId="338B414A" w:rsidR="002B43B8" w:rsidRPr="001C21D5" w:rsidRDefault="0083293C" w:rsidP="002B43B8">
            <w:pPr>
              <w:tabs>
                <w:tab w:val="left" w:pos="567"/>
              </w:tabs>
              <w:rPr>
                <w:b/>
                <w:sz w:val="24"/>
                <w:szCs w:val="24"/>
              </w:rPr>
            </w:pPr>
            <w:r>
              <w:rPr>
                <w:b/>
                <w:sz w:val="24"/>
                <w:szCs w:val="24"/>
              </w:rPr>
              <w:t>Staffing</w:t>
            </w:r>
          </w:p>
        </w:tc>
        <w:tc>
          <w:tcPr>
            <w:tcW w:w="1418" w:type="dxa"/>
            <w:gridSpan w:val="2"/>
            <w:tcBorders>
              <w:left w:val="single" w:sz="4" w:space="0" w:color="auto"/>
            </w:tcBorders>
          </w:tcPr>
          <w:p w14:paraId="1228C3BA" w14:textId="77777777" w:rsidR="002B43B8" w:rsidRPr="00B11293" w:rsidRDefault="002B43B8" w:rsidP="002B43B8">
            <w:pPr>
              <w:pStyle w:val="Heading3"/>
              <w:spacing w:before="0" w:after="0"/>
              <w:rPr>
                <w:sz w:val="24"/>
                <w:szCs w:val="24"/>
              </w:rPr>
            </w:pPr>
          </w:p>
        </w:tc>
      </w:tr>
      <w:tr w:rsidR="002B43B8" w:rsidRPr="00A359C4" w14:paraId="6991D425" w14:textId="77777777" w:rsidTr="0026116C">
        <w:tc>
          <w:tcPr>
            <w:tcW w:w="851" w:type="dxa"/>
          </w:tcPr>
          <w:p w14:paraId="590B7833" w14:textId="77777777" w:rsidR="002B43B8" w:rsidRPr="00090208" w:rsidRDefault="002B43B8" w:rsidP="002B43B8">
            <w:pPr>
              <w:ind w:left="524"/>
              <w:rPr>
                <w:b/>
                <w:sz w:val="24"/>
              </w:rPr>
            </w:pPr>
          </w:p>
        </w:tc>
        <w:tc>
          <w:tcPr>
            <w:tcW w:w="8358" w:type="dxa"/>
            <w:gridSpan w:val="3"/>
            <w:tcBorders>
              <w:right w:val="single" w:sz="4" w:space="0" w:color="auto"/>
            </w:tcBorders>
          </w:tcPr>
          <w:p w14:paraId="280F129F" w14:textId="77777777" w:rsidR="002B43B8" w:rsidRDefault="002B43B8" w:rsidP="002B43B8">
            <w:pPr>
              <w:jc w:val="both"/>
              <w:rPr>
                <w:b/>
                <w:sz w:val="24"/>
                <w:szCs w:val="24"/>
              </w:rPr>
            </w:pPr>
          </w:p>
        </w:tc>
        <w:tc>
          <w:tcPr>
            <w:tcW w:w="1418" w:type="dxa"/>
            <w:gridSpan w:val="2"/>
            <w:tcBorders>
              <w:left w:val="single" w:sz="4" w:space="0" w:color="auto"/>
            </w:tcBorders>
          </w:tcPr>
          <w:p w14:paraId="654A2C49" w14:textId="77777777" w:rsidR="002B43B8" w:rsidRPr="00B11293" w:rsidRDefault="002B43B8" w:rsidP="002B43B8">
            <w:pPr>
              <w:pStyle w:val="Heading3"/>
              <w:spacing w:before="0" w:after="0"/>
              <w:rPr>
                <w:sz w:val="24"/>
                <w:szCs w:val="24"/>
              </w:rPr>
            </w:pPr>
          </w:p>
        </w:tc>
      </w:tr>
      <w:tr w:rsidR="002B43B8" w:rsidRPr="00A359C4" w14:paraId="26DF4713" w14:textId="77777777" w:rsidTr="0026116C">
        <w:tc>
          <w:tcPr>
            <w:tcW w:w="851" w:type="dxa"/>
          </w:tcPr>
          <w:p w14:paraId="473FCC6C" w14:textId="77777777" w:rsidR="002B43B8" w:rsidRPr="00090208" w:rsidRDefault="002B43B8" w:rsidP="002B43B8">
            <w:pPr>
              <w:ind w:left="524"/>
              <w:rPr>
                <w:b/>
                <w:sz w:val="24"/>
              </w:rPr>
            </w:pPr>
          </w:p>
        </w:tc>
        <w:tc>
          <w:tcPr>
            <w:tcW w:w="8358" w:type="dxa"/>
            <w:gridSpan w:val="3"/>
            <w:tcBorders>
              <w:right w:val="single" w:sz="4" w:space="0" w:color="auto"/>
            </w:tcBorders>
          </w:tcPr>
          <w:p w14:paraId="15B3275E" w14:textId="41E2EE04" w:rsidR="00941A95" w:rsidRDefault="00941A95" w:rsidP="002B43B8">
            <w:pPr>
              <w:jc w:val="both"/>
              <w:rPr>
                <w:bCs/>
                <w:i/>
                <w:iCs/>
                <w:sz w:val="24"/>
                <w:szCs w:val="24"/>
              </w:rPr>
            </w:pPr>
            <w:r w:rsidRPr="00941A95">
              <w:rPr>
                <w:bCs/>
                <w:i/>
                <w:iCs/>
                <w:sz w:val="24"/>
                <w:szCs w:val="24"/>
              </w:rPr>
              <w:t>Staff Absence AUTUMN TERM 2022 Governors Report</w:t>
            </w:r>
          </w:p>
          <w:p w14:paraId="39D1F31C" w14:textId="77777777" w:rsidR="00941A95" w:rsidRPr="00941A95" w:rsidRDefault="00941A95" w:rsidP="002B43B8">
            <w:pPr>
              <w:jc w:val="both"/>
              <w:rPr>
                <w:bCs/>
                <w:i/>
                <w:iCs/>
                <w:sz w:val="24"/>
                <w:szCs w:val="24"/>
              </w:rPr>
            </w:pPr>
          </w:p>
          <w:p w14:paraId="6C35B24B" w14:textId="77777777" w:rsidR="00941A95" w:rsidRDefault="00941A95" w:rsidP="002B43B8">
            <w:pPr>
              <w:jc w:val="both"/>
              <w:rPr>
                <w:bCs/>
                <w:sz w:val="24"/>
                <w:szCs w:val="24"/>
              </w:rPr>
            </w:pPr>
            <w:r>
              <w:rPr>
                <w:bCs/>
                <w:sz w:val="24"/>
                <w:szCs w:val="24"/>
              </w:rPr>
              <w:t>Members noted the report.</w:t>
            </w:r>
          </w:p>
          <w:p w14:paraId="70376A71" w14:textId="77777777" w:rsidR="00941A95" w:rsidRDefault="00941A95" w:rsidP="002B43B8">
            <w:pPr>
              <w:jc w:val="both"/>
              <w:rPr>
                <w:bCs/>
                <w:sz w:val="24"/>
                <w:szCs w:val="24"/>
              </w:rPr>
            </w:pPr>
          </w:p>
          <w:p w14:paraId="152F48C3" w14:textId="77777777" w:rsidR="00941A95" w:rsidRDefault="00941A95" w:rsidP="002B43B8">
            <w:pPr>
              <w:jc w:val="both"/>
              <w:rPr>
                <w:bCs/>
                <w:sz w:val="24"/>
                <w:szCs w:val="24"/>
              </w:rPr>
            </w:pPr>
            <w:r w:rsidRPr="00941A95">
              <w:rPr>
                <w:b/>
                <w:sz w:val="24"/>
                <w:szCs w:val="24"/>
              </w:rPr>
              <w:lastRenderedPageBreak/>
              <w:t>Was the long-term</w:t>
            </w:r>
            <w:r w:rsidR="0083293C" w:rsidRPr="00941A95">
              <w:rPr>
                <w:b/>
                <w:sz w:val="24"/>
                <w:szCs w:val="24"/>
              </w:rPr>
              <w:t xml:space="preserve"> </w:t>
            </w:r>
            <w:r w:rsidRPr="00941A95">
              <w:rPr>
                <w:b/>
                <w:sz w:val="24"/>
                <w:szCs w:val="24"/>
              </w:rPr>
              <w:t>absence</w:t>
            </w:r>
            <w:r w:rsidR="0083293C" w:rsidRPr="00941A95">
              <w:rPr>
                <w:b/>
                <w:sz w:val="24"/>
                <w:szCs w:val="24"/>
              </w:rPr>
              <w:t xml:space="preserve"> coming to an end? </w:t>
            </w:r>
            <w:r w:rsidR="0083293C">
              <w:rPr>
                <w:bCs/>
                <w:sz w:val="24"/>
                <w:szCs w:val="24"/>
              </w:rPr>
              <w:t xml:space="preserve">That person had now left the school. </w:t>
            </w:r>
          </w:p>
          <w:p w14:paraId="75EDCA39" w14:textId="77777777" w:rsidR="00941A95" w:rsidRDefault="00941A95" w:rsidP="002B43B8">
            <w:pPr>
              <w:jc w:val="both"/>
              <w:rPr>
                <w:bCs/>
                <w:sz w:val="24"/>
                <w:szCs w:val="24"/>
              </w:rPr>
            </w:pPr>
          </w:p>
          <w:p w14:paraId="759222D3" w14:textId="37C8FE10" w:rsidR="0083293C" w:rsidRPr="0083293C" w:rsidRDefault="00941A95" w:rsidP="002B43B8">
            <w:pPr>
              <w:jc w:val="both"/>
              <w:rPr>
                <w:bCs/>
                <w:sz w:val="24"/>
                <w:szCs w:val="24"/>
              </w:rPr>
            </w:pPr>
            <w:r>
              <w:rPr>
                <w:bCs/>
                <w:sz w:val="24"/>
                <w:szCs w:val="24"/>
              </w:rPr>
              <w:t>Mr Murray added there h</w:t>
            </w:r>
            <w:r w:rsidR="0083293C">
              <w:rPr>
                <w:bCs/>
                <w:sz w:val="24"/>
                <w:szCs w:val="24"/>
              </w:rPr>
              <w:t>ad been medium</w:t>
            </w:r>
            <w:r>
              <w:rPr>
                <w:bCs/>
                <w:sz w:val="24"/>
                <w:szCs w:val="24"/>
              </w:rPr>
              <w:t>-</w:t>
            </w:r>
            <w:r w:rsidR="0083293C">
              <w:rPr>
                <w:bCs/>
                <w:sz w:val="24"/>
                <w:szCs w:val="24"/>
              </w:rPr>
              <w:t xml:space="preserve">term absences this term, </w:t>
            </w:r>
            <w:r>
              <w:rPr>
                <w:bCs/>
                <w:sz w:val="24"/>
                <w:szCs w:val="24"/>
              </w:rPr>
              <w:t>which would</w:t>
            </w:r>
            <w:r w:rsidR="0083293C">
              <w:rPr>
                <w:bCs/>
                <w:sz w:val="24"/>
                <w:szCs w:val="24"/>
              </w:rPr>
              <w:t xml:space="preserve"> be r</w:t>
            </w:r>
            <w:r>
              <w:rPr>
                <w:bCs/>
                <w:sz w:val="24"/>
                <w:szCs w:val="24"/>
              </w:rPr>
              <w:t>e</w:t>
            </w:r>
            <w:r w:rsidR="0083293C">
              <w:rPr>
                <w:bCs/>
                <w:sz w:val="24"/>
                <w:szCs w:val="24"/>
              </w:rPr>
              <w:t xml:space="preserve">ported </w:t>
            </w:r>
            <w:r>
              <w:rPr>
                <w:bCs/>
                <w:sz w:val="24"/>
                <w:szCs w:val="24"/>
              </w:rPr>
              <w:t xml:space="preserve">in the </w:t>
            </w:r>
            <w:r w:rsidR="0083293C">
              <w:rPr>
                <w:bCs/>
                <w:sz w:val="24"/>
                <w:szCs w:val="24"/>
              </w:rPr>
              <w:t xml:space="preserve">spring, but staff </w:t>
            </w:r>
            <w:r>
              <w:rPr>
                <w:bCs/>
                <w:sz w:val="24"/>
                <w:szCs w:val="24"/>
              </w:rPr>
              <w:t xml:space="preserve">had </w:t>
            </w:r>
            <w:r w:rsidR="0083293C">
              <w:rPr>
                <w:bCs/>
                <w:sz w:val="24"/>
                <w:szCs w:val="24"/>
              </w:rPr>
              <w:t>coped well.</w:t>
            </w:r>
          </w:p>
        </w:tc>
        <w:tc>
          <w:tcPr>
            <w:tcW w:w="1418" w:type="dxa"/>
            <w:gridSpan w:val="2"/>
            <w:tcBorders>
              <w:left w:val="single" w:sz="4" w:space="0" w:color="auto"/>
            </w:tcBorders>
          </w:tcPr>
          <w:p w14:paraId="024EDF75" w14:textId="77777777" w:rsidR="002B43B8" w:rsidRPr="00B11293" w:rsidRDefault="002B43B8" w:rsidP="002B43B8">
            <w:pPr>
              <w:pStyle w:val="Heading3"/>
              <w:spacing w:before="0" w:after="0"/>
              <w:rPr>
                <w:sz w:val="24"/>
                <w:szCs w:val="24"/>
              </w:rPr>
            </w:pPr>
          </w:p>
        </w:tc>
      </w:tr>
      <w:tr w:rsidR="002B43B8" w:rsidRPr="00A359C4" w14:paraId="59D41A7D" w14:textId="77777777" w:rsidTr="0026116C">
        <w:tc>
          <w:tcPr>
            <w:tcW w:w="851" w:type="dxa"/>
          </w:tcPr>
          <w:p w14:paraId="557564DF" w14:textId="77777777" w:rsidR="002B43B8" w:rsidRPr="00090208" w:rsidRDefault="002B43B8" w:rsidP="002B43B8">
            <w:pPr>
              <w:ind w:left="524"/>
              <w:rPr>
                <w:b/>
                <w:sz w:val="24"/>
              </w:rPr>
            </w:pPr>
          </w:p>
        </w:tc>
        <w:tc>
          <w:tcPr>
            <w:tcW w:w="8358" w:type="dxa"/>
            <w:gridSpan w:val="3"/>
            <w:tcBorders>
              <w:right w:val="single" w:sz="4" w:space="0" w:color="auto"/>
            </w:tcBorders>
          </w:tcPr>
          <w:p w14:paraId="13AB946F" w14:textId="77777777" w:rsidR="002B43B8" w:rsidRDefault="002B43B8" w:rsidP="002B43B8">
            <w:pPr>
              <w:jc w:val="both"/>
              <w:rPr>
                <w:b/>
                <w:sz w:val="24"/>
                <w:szCs w:val="24"/>
              </w:rPr>
            </w:pPr>
          </w:p>
        </w:tc>
        <w:tc>
          <w:tcPr>
            <w:tcW w:w="1418" w:type="dxa"/>
            <w:gridSpan w:val="2"/>
            <w:tcBorders>
              <w:left w:val="single" w:sz="4" w:space="0" w:color="auto"/>
            </w:tcBorders>
          </w:tcPr>
          <w:p w14:paraId="386A1C80" w14:textId="77777777" w:rsidR="002B43B8" w:rsidRPr="00B11293" w:rsidRDefault="002B43B8" w:rsidP="002B43B8">
            <w:pPr>
              <w:pStyle w:val="Heading3"/>
              <w:spacing w:before="0" w:after="0"/>
              <w:rPr>
                <w:sz w:val="24"/>
                <w:szCs w:val="24"/>
              </w:rPr>
            </w:pPr>
          </w:p>
        </w:tc>
      </w:tr>
      <w:tr w:rsidR="002B43B8" w:rsidRPr="00A359C4" w14:paraId="54410FB4" w14:textId="77777777" w:rsidTr="0026116C">
        <w:tc>
          <w:tcPr>
            <w:tcW w:w="851" w:type="dxa"/>
          </w:tcPr>
          <w:p w14:paraId="1A84714D" w14:textId="77777777" w:rsidR="002B43B8" w:rsidRPr="00090208" w:rsidRDefault="002B43B8" w:rsidP="002B43B8">
            <w:pPr>
              <w:pStyle w:val="ListParagraph"/>
              <w:numPr>
                <w:ilvl w:val="0"/>
                <w:numId w:val="34"/>
              </w:numPr>
              <w:ind w:left="0" w:firstLine="0"/>
              <w:rPr>
                <w:b/>
                <w:sz w:val="24"/>
              </w:rPr>
            </w:pPr>
          </w:p>
        </w:tc>
        <w:tc>
          <w:tcPr>
            <w:tcW w:w="8358" w:type="dxa"/>
            <w:gridSpan w:val="3"/>
            <w:tcBorders>
              <w:right w:val="single" w:sz="4" w:space="0" w:color="auto"/>
            </w:tcBorders>
          </w:tcPr>
          <w:p w14:paraId="65FB52FD" w14:textId="7329C982" w:rsidR="002B43B8" w:rsidRPr="0083293C" w:rsidRDefault="0083293C" w:rsidP="002B43B8">
            <w:pPr>
              <w:jc w:val="both"/>
              <w:rPr>
                <w:b/>
                <w:bCs/>
                <w:sz w:val="24"/>
                <w:szCs w:val="24"/>
              </w:rPr>
            </w:pPr>
            <w:r w:rsidRPr="0083293C">
              <w:rPr>
                <w:b/>
                <w:bCs/>
                <w:sz w:val="24"/>
                <w:szCs w:val="24"/>
              </w:rPr>
              <w:t>Health &amp; Safety</w:t>
            </w:r>
            <w:r>
              <w:rPr>
                <w:b/>
                <w:bCs/>
                <w:sz w:val="24"/>
                <w:szCs w:val="24"/>
              </w:rPr>
              <w:t>/Premises</w:t>
            </w:r>
          </w:p>
        </w:tc>
        <w:tc>
          <w:tcPr>
            <w:tcW w:w="1418" w:type="dxa"/>
            <w:gridSpan w:val="2"/>
            <w:tcBorders>
              <w:left w:val="single" w:sz="4" w:space="0" w:color="auto"/>
            </w:tcBorders>
          </w:tcPr>
          <w:p w14:paraId="75ABA0B4" w14:textId="77777777" w:rsidR="002B43B8" w:rsidRPr="00B11293" w:rsidRDefault="002B43B8" w:rsidP="002B43B8">
            <w:pPr>
              <w:pStyle w:val="Heading3"/>
              <w:spacing w:before="0" w:after="0"/>
              <w:rPr>
                <w:sz w:val="24"/>
                <w:szCs w:val="24"/>
              </w:rPr>
            </w:pPr>
          </w:p>
        </w:tc>
      </w:tr>
      <w:tr w:rsidR="002B43B8" w:rsidRPr="00A359C4" w14:paraId="20EA68CB" w14:textId="77777777" w:rsidTr="0026116C">
        <w:trPr>
          <w:trHeight w:val="80"/>
        </w:trPr>
        <w:tc>
          <w:tcPr>
            <w:tcW w:w="851" w:type="dxa"/>
          </w:tcPr>
          <w:p w14:paraId="616C243F" w14:textId="77777777" w:rsidR="002B43B8" w:rsidRPr="00090208" w:rsidRDefault="002B43B8" w:rsidP="002B43B8">
            <w:pPr>
              <w:ind w:left="524"/>
              <w:rPr>
                <w:b/>
                <w:sz w:val="24"/>
              </w:rPr>
            </w:pPr>
          </w:p>
        </w:tc>
        <w:tc>
          <w:tcPr>
            <w:tcW w:w="8358" w:type="dxa"/>
            <w:gridSpan w:val="3"/>
            <w:tcBorders>
              <w:right w:val="single" w:sz="4" w:space="0" w:color="auto"/>
            </w:tcBorders>
          </w:tcPr>
          <w:p w14:paraId="0CB762ED" w14:textId="77777777" w:rsidR="002B43B8" w:rsidRPr="001C21D5" w:rsidRDefault="002B43B8" w:rsidP="002B43B8">
            <w:pPr>
              <w:jc w:val="both"/>
              <w:rPr>
                <w:b/>
                <w:sz w:val="24"/>
                <w:szCs w:val="24"/>
              </w:rPr>
            </w:pPr>
          </w:p>
        </w:tc>
        <w:tc>
          <w:tcPr>
            <w:tcW w:w="1418" w:type="dxa"/>
            <w:gridSpan w:val="2"/>
            <w:tcBorders>
              <w:left w:val="single" w:sz="4" w:space="0" w:color="auto"/>
            </w:tcBorders>
          </w:tcPr>
          <w:p w14:paraId="725ACFFF" w14:textId="77777777" w:rsidR="002B43B8" w:rsidRPr="00B11293" w:rsidRDefault="002B43B8" w:rsidP="002B43B8">
            <w:pPr>
              <w:pStyle w:val="Heading3"/>
              <w:spacing w:before="0" w:after="0"/>
              <w:rPr>
                <w:sz w:val="24"/>
                <w:szCs w:val="24"/>
              </w:rPr>
            </w:pPr>
          </w:p>
        </w:tc>
      </w:tr>
      <w:tr w:rsidR="002B43B8" w:rsidRPr="00A359C4" w14:paraId="14753A3B" w14:textId="77777777" w:rsidTr="0026116C">
        <w:trPr>
          <w:trHeight w:val="80"/>
        </w:trPr>
        <w:tc>
          <w:tcPr>
            <w:tcW w:w="851" w:type="dxa"/>
          </w:tcPr>
          <w:p w14:paraId="395DB30C" w14:textId="77777777" w:rsidR="002B43B8" w:rsidRPr="00090208" w:rsidRDefault="002B43B8" w:rsidP="002B43B8">
            <w:pPr>
              <w:ind w:left="524"/>
              <w:rPr>
                <w:b/>
                <w:sz w:val="24"/>
              </w:rPr>
            </w:pPr>
          </w:p>
        </w:tc>
        <w:tc>
          <w:tcPr>
            <w:tcW w:w="8358" w:type="dxa"/>
            <w:gridSpan w:val="3"/>
            <w:tcBorders>
              <w:right w:val="single" w:sz="4" w:space="0" w:color="auto"/>
            </w:tcBorders>
          </w:tcPr>
          <w:p w14:paraId="617C9616" w14:textId="5C5D593D" w:rsidR="00941A95" w:rsidRPr="00941A95" w:rsidRDefault="00941A95" w:rsidP="002B43B8">
            <w:pPr>
              <w:jc w:val="both"/>
              <w:rPr>
                <w:bCs/>
                <w:i/>
                <w:iCs/>
                <w:sz w:val="24"/>
                <w:szCs w:val="24"/>
              </w:rPr>
            </w:pPr>
            <w:r w:rsidRPr="00941A95">
              <w:rPr>
                <w:bCs/>
                <w:i/>
                <w:iCs/>
                <w:sz w:val="24"/>
                <w:szCs w:val="24"/>
              </w:rPr>
              <w:t>H&amp;S Statement AUTUMN TERM 2022 Governors Mtg; Health and Safety policy September 2022</w:t>
            </w:r>
          </w:p>
          <w:p w14:paraId="45FDE9B4" w14:textId="77777777" w:rsidR="00941A95" w:rsidRDefault="00941A95" w:rsidP="002B43B8">
            <w:pPr>
              <w:jc w:val="both"/>
              <w:rPr>
                <w:bCs/>
                <w:sz w:val="24"/>
                <w:szCs w:val="24"/>
              </w:rPr>
            </w:pPr>
          </w:p>
          <w:p w14:paraId="3A55B3F2" w14:textId="5F5EABA8" w:rsidR="00941A95" w:rsidRDefault="00941A95" w:rsidP="002B43B8">
            <w:pPr>
              <w:jc w:val="both"/>
              <w:rPr>
                <w:bCs/>
                <w:sz w:val="24"/>
                <w:szCs w:val="24"/>
              </w:rPr>
            </w:pPr>
            <w:r>
              <w:rPr>
                <w:bCs/>
                <w:sz w:val="24"/>
                <w:szCs w:val="24"/>
              </w:rPr>
              <w:t xml:space="preserve">Details of the autumn safety report were noted by members, in particular: </w:t>
            </w:r>
          </w:p>
          <w:p w14:paraId="65ABB2B0" w14:textId="77777777" w:rsidR="00941A95" w:rsidRDefault="00941A95" w:rsidP="002B43B8">
            <w:pPr>
              <w:jc w:val="both"/>
              <w:rPr>
                <w:bCs/>
                <w:sz w:val="24"/>
                <w:szCs w:val="24"/>
              </w:rPr>
            </w:pPr>
          </w:p>
          <w:p w14:paraId="6F9436DF" w14:textId="695B336F" w:rsidR="0083293C" w:rsidRDefault="00941A95" w:rsidP="002B43B8">
            <w:pPr>
              <w:jc w:val="both"/>
              <w:rPr>
                <w:bCs/>
                <w:sz w:val="24"/>
                <w:szCs w:val="24"/>
              </w:rPr>
            </w:pPr>
            <w:r>
              <w:rPr>
                <w:bCs/>
                <w:sz w:val="24"/>
                <w:szCs w:val="24"/>
              </w:rPr>
              <w:t xml:space="preserve">The Old Building required roof replacement work, rather than the New Building as previously budgeted for. </w:t>
            </w:r>
            <w:r w:rsidR="00862B65">
              <w:rPr>
                <w:bCs/>
                <w:sz w:val="24"/>
                <w:szCs w:val="24"/>
              </w:rPr>
              <w:t xml:space="preserve">Contractors had suggested they </w:t>
            </w:r>
            <w:r w:rsidR="0083293C">
              <w:rPr>
                <w:bCs/>
                <w:sz w:val="24"/>
                <w:szCs w:val="24"/>
              </w:rPr>
              <w:t>remove</w:t>
            </w:r>
            <w:r w:rsidR="00862B65">
              <w:rPr>
                <w:bCs/>
                <w:sz w:val="24"/>
                <w:szCs w:val="24"/>
              </w:rPr>
              <w:t>d</w:t>
            </w:r>
            <w:r w:rsidR="0083293C">
              <w:rPr>
                <w:bCs/>
                <w:sz w:val="24"/>
                <w:szCs w:val="24"/>
              </w:rPr>
              <w:t xml:space="preserve"> roof</w:t>
            </w:r>
            <w:r w:rsidR="00862B65">
              <w:rPr>
                <w:bCs/>
                <w:sz w:val="24"/>
                <w:szCs w:val="24"/>
              </w:rPr>
              <w:t xml:space="preserve"> and covered it with tarpaulin over winter, in preparation for the work to be completed in the spring. This was rejected by Mr Murray and the work would take place in the summer term, after pupils had sat exams. </w:t>
            </w:r>
            <w:r w:rsidR="0083293C">
              <w:rPr>
                <w:bCs/>
                <w:sz w:val="24"/>
                <w:szCs w:val="24"/>
              </w:rPr>
              <w:t xml:space="preserve"> </w:t>
            </w:r>
          </w:p>
          <w:p w14:paraId="2CAF1BBB" w14:textId="77777777" w:rsidR="00781C90" w:rsidRDefault="00781C90" w:rsidP="002B43B8">
            <w:pPr>
              <w:jc w:val="both"/>
              <w:rPr>
                <w:bCs/>
                <w:sz w:val="24"/>
                <w:szCs w:val="24"/>
              </w:rPr>
            </w:pPr>
          </w:p>
          <w:p w14:paraId="73D1789F" w14:textId="13B6A995" w:rsidR="00862B65" w:rsidRDefault="00862B65" w:rsidP="002B43B8">
            <w:pPr>
              <w:jc w:val="both"/>
              <w:rPr>
                <w:bCs/>
                <w:sz w:val="24"/>
                <w:szCs w:val="24"/>
              </w:rPr>
            </w:pPr>
            <w:r>
              <w:rPr>
                <w:bCs/>
                <w:sz w:val="24"/>
                <w:szCs w:val="24"/>
              </w:rPr>
              <w:t>Members were aware of the recent partial closures due to flooding:</w:t>
            </w:r>
          </w:p>
          <w:p w14:paraId="4A2F9AED" w14:textId="06F58E50" w:rsidR="00862B65" w:rsidRPr="00862B65" w:rsidRDefault="00862B65" w:rsidP="00862B65">
            <w:pPr>
              <w:pStyle w:val="ListParagraph"/>
              <w:numPr>
                <w:ilvl w:val="0"/>
                <w:numId w:val="38"/>
              </w:numPr>
              <w:jc w:val="both"/>
              <w:rPr>
                <w:bCs/>
                <w:sz w:val="24"/>
                <w:szCs w:val="24"/>
              </w:rPr>
            </w:pPr>
            <w:r w:rsidRPr="00862B65">
              <w:rPr>
                <w:bCs/>
                <w:sz w:val="24"/>
                <w:szCs w:val="24"/>
              </w:rPr>
              <w:t xml:space="preserve">20 September 2022, </w:t>
            </w:r>
            <w:r>
              <w:rPr>
                <w:bCs/>
                <w:sz w:val="24"/>
                <w:szCs w:val="24"/>
              </w:rPr>
              <w:t>affecting</w:t>
            </w:r>
            <w:r w:rsidRPr="00862B65">
              <w:rPr>
                <w:bCs/>
                <w:sz w:val="24"/>
                <w:szCs w:val="24"/>
              </w:rPr>
              <w:t xml:space="preserve"> 40 students </w:t>
            </w:r>
          </w:p>
          <w:p w14:paraId="0BC5B68D" w14:textId="28A50EBB" w:rsidR="00862B65" w:rsidRPr="00862B65" w:rsidRDefault="00862B65" w:rsidP="00862B65">
            <w:pPr>
              <w:pStyle w:val="ListParagraph"/>
              <w:numPr>
                <w:ilvl w:val="0"/>
                <w:numId w:val="38"/>
              </w:numPr>
              <w:jc w:val="both"/>
              <w:rPr>
                <w:bCs/>
                <w:sz w:val="24"/>
                <w:szCs w:val="24"/>
              </w:rPr>
            </w:pPr>
            <w:r w:rsidRPr="00862B65">
              <w:rPr>
                <w:bCs/>
                <w:sz w:val="24"/>
                <w:szCs w:val="24"/>
              </w:rPr>
              <w:t>22 September and 23 September</w:t>
            </w:r>
            <w:r>
              <w:rPr>
                <w:bCs/>
                <w:sz w:val="24"/>
                <w:szCs w:val="24"/>
              </w:rPr>
              <w:t>,</w:t>
            </w:r>
            <w:r w:rsidRPr="00862B65">
              <w:rPr>
                <w:bCs/>
                <w:sz w:val="24"/>
                <w:szCs w:val="24"/>
              </w:rPr>
              <w:t xml:space="preserve"> </w:t>
            </w:r>
            <w:r>
              <w:rPr>
                <w:bCs/>
                <w:sz w:val="24"/>
                <w:szCs w:val="24"/>
              </w:rPr>
              <w:t>affecting</w:t>
            </w:r>
            <w:r w:rsidRPr="00862B65">
              <w:rPr>
                <w:bCs/>
                <w:sz w:val="24"/>
                <w:szCs w:val="24"/>
              </w:rPr>
              <w:t xml:space="preserve"> 35 pupils.</w:t>
            </w:r>
          </w:p>
          <w:p w14:paraId="2C30F58A" w14:textId="77777777" w:rsidR="00862B65" w:rsidRDefault="00862B65" w:rsidP="002B43B8">
            <w:pPr>
              <w:jc w:val="both"/>
              <w:rPr>
                <w:bCs/>
                <w:sz w:val="24"/>
                <w:szCs w:val="24"/>
              </w:rPr>
            </w:pPr>
          </w:p>
          <w:p w14:paraId="016ED686" w14:textId="09032A9D" w:rsidR="00781C90" w:rsidRDefault="00862B65" w:rsidP="002B43B8">
            <w:pPr>
              <w:jc w:val="both"/>
              <w:rPr>
                <w:bCs/>
                <w:sz w:val="24"/>
                <w:szCs w:val="24"/>
              </w:rPr>
            </w:pPr>
            <w:r>
              <w:rPr>
                <w:bCs/>
                <w:sz w:val="24"/>
                <w:szCs w:val="24"/>
              </w:rPr>
              <w:t>New electrical and fire safety checks and certificates were required as was a new asbestos assessment as there had been d</w:t>
            </w:r>
            <w:r w:rsidR="00781C90">
              <w:rPr>
                <w:bCs/>
                <w:sz w:val="24"/>
                <w:szCs w:val="24"/>
              </w:rPr>
              <w:t>amage to ceiling tiles.</w:t>
            </w:r>
            <w:r>
              <w:rPr>
                <w:bCs/>
                <w:sz w:val="24"/>
                <w:szCs w:val="24"/>
              </w:rPr>
              <w:t xml:space="preserve"> This had i</w:t>
            </w:r>
            <w:r w:rsidR="00781C90">
              <w:rPr>
                <w:bCs/>
                <w:sz w:val="24"/>
                <w:szCs w:val="24"/>
              </w:rPr>
              <w:t xml:space="preserve">mpacted on how quickly </w:t>
            </w:r>
            <w:r>
              <w:rPr>
                <w:bCs/>
                <w:sz w:val="24"/>
                <w:szCs w:val="24"/>
              </w:rPr>
              <w:t>pupils could return.</w:t>
            </w:r>
            <w:r w:rsidR="00781C90">
              <w:rPr>
                <w:bCs/>
                <w:sz w:val="24"/>
                <w:szCs w:val="24"/>
              </w:rPr>
              <w:t xml:space="preserve"> The local authority would cover some of the costs of replacement and </w:t>
            </w:r>
            <w:r w:rsidR="00D87386" w:rsidRPr="00D87386">
              <w:rPr>
                <w:bCs/>
                <w:sz w:val="24"/>
                <w:szCs w:val="24"/>
              </w:rPr>
              <w:t>Mrs McCullough</w:t>
            </w:r>
            <w:r w:rsidR="00781C90">
              <w:rPr>
                <w:bCs/>
                <w:sz w:val="24"/>
                <w:szCs w:val="24"/>
              </w:rPr>
              <w:t xml:space="preserve"> had sought information from insurers.</w:t>
            </w:r>
          </w:p>
          <w:p w14:paraId="72B7F24E" w14:textId="77777777" w:rsidR="00FD4B03" w:rsidRDefault="00FD4B03" w:rsidP="002B43B8">
            <w:pPr>
              <w:jc w:val="both"/>
              <w:rPr>
                <w:bCs/>
                <w:sz w:val="24"/>
                <w:szCs w:val="24"/>
              </w:rPr>
            </w:pPr>
          </w:p>
          <w:p w14:paraId="5AAAAC4C" w14:textId="3F11B463" w:rsidR="00FD4B03" w:rsidRPr="0083293C" w:rsidRDefault="00862B65" w:rsidP="00862B65">
            <w:pPr>
              <w:jc w:val="both"/>
              <w:rPr>
                <w:bCs/>
                <w:sz w:val="24"/>
                <w:szCs w:val="24"/>
              </w:rPr>
            </w:pPr>
            <w:r>
              <w:rPr>
                <w:bCs/>
                <w:sz w:val="24"/>
                <w:szCs w:val="24"/>
              </w:rPr>
              <w:t>Mr Murray referred to his</w:t>
            </w:r>
            <w:r w:rsidR="00FD4B03">
              <w:rPr>
                <w:bCs/>
                <w:sz w:val="24"/>
                <w:szCs w:val="24"/>
              </w:rPr>
              <w:t xml:space="preserve"> concern</w:t>
            </w:r>
            <w:r>
              <w:rPr>
                <w:bCs/>
                <w:sz w:val="24"/>
                <w:szCs w:val="24"/>
              </w:rPr>
              <w:t>s</w:t>
            </w:r>
            <w:r w:rsidR="00FD4B03">
              <w:rPr>
                <w:bCs/>
                <w:sz w:val="24"/>
                <w:szCs w:val="24"/>
              </w:rPr>
              <w:t xml:space="preserve"> about the condition of the yard</w:t>
            </w:r>
            <w:r>
              <w:rPr>
                <w:bCs/>
                <w:sz w:val="24"/>
                <w:szCs w:val="24"/>
              </w:rPr>
              <w:t xml:space="preserve"> and the</w:t>
            </w:r>
            <w:r w:rsidR="00FD4B03">
              <w:rPr>
                <w:bCs/>
                <w:sz w:val="24"/>
                <w:szCs w:val="24"/>
              </w:rPr>
              <w:t xml:space="preserve"> trip hazard</w:t>
            </w:r>
            <w:r>
              <w:rPr>
                <w:bCs/>
                <w:sz w:val="24"/>
                <w:szCs w:val="24"/>
              </w:rPr>
              <w:t>. A quote of £</w:t>
            </w:r>
            <w:r w:rsidR="00FD4B03">
              <w:rPr>
                <w:bCs/>
                <w:sz w:val="24"/>
                <w:szCs w:val="24"/>
              </w:rPr>
              <w:t>20</w:t>
            </w:r>
            <w:r>
              <w:rPr>
                <w:bCs/>
                <w:sz w:val="24"/>
                <w:szCs w:val="24"/>
              </w:rPr>
              <w:t>,000</w:t>
            </w:r>
            <w:r w:rsidR="00FD4B03">
              <w:rPr>
                <w:bCs/>
                <w:sz w:val="24"/>
                <w:szCs w:val="24"/>
              </w:rPr>
              <w:t xml:space="preserve"> to replace</w:t>
            </w:r>
            <w:r>
              <w:rPr>
                <w:bCs/>
                <w:sz w:val="24"/>
                <w:szCs w:val="24"/>
              </w:rPr>
              <w:t xml:space="preserve"> the surface had been received and had been forwarded to the local authority, along with a reiteration of the safety concerns. </w:t>
            </w:r>
            <w:r w:rsidR="00D87386" w:rsidRPr="00D87386">
              <w:rPr>
                <w:bCs/>
                <w:sz w:val="24"/>
                <w:szCs w:val="24"/>
              </w:rPr>
              <w:t>Mrs McCullough</w:t>
            </w:r>
            <w:r w:rsidR="00FD4B03">
              <w:rPr>
                <w:bCs/>
                <w:sz w:val="24"/>
                <w:szCs w:val="24"/>
              </w:rPr>
              <w:t xml:space="preserve"> </w:t>
            </w:r>
            <w:r>
              <w:rPr>
                <w:bCs/>
                <w:sz w:val="24"/>
                <w:szCs w:val="24"/>
              </w:rPr>
              <w:t>would contact the local authority.</w:t>
            </w:r>
          </w:p>
        </w:tc>
        <w:tc>
          <w:tcPr>
            <w:tcW w:w="1418" w:type="dxa"/>
            <w:gridSpan w:val="2"/>
            <w:tcBorders>
              <w:left w:val="single" w:sz="4" w:space="0" w:color="auto"/>
            </w:tcBorders>
          </w:tcPr>
          <w:p w14:paraId="60A0D0C0" w14:textId="77777777" w:rsidR="002B43B8" w:rsidRPr="00B11293" w:rsidRDefault="002B43B8" w:rsidP="002B43B8">
            <w:pPr>
              <w:pStyle w:val="Heading3"/>
              <w:spacing w:before="0" w:after="0"/>
              <w:rPr>
                <w:sz w:val="24"/>
                <w:szCs w:val="24"/>
              </w:rPr>
            </w:pPr>
          </w:p>
        </w:tc>
      </w:tr>
      <w:tr w:rsidR="00FD4B03" w:rsidRPr="00A359C4" w14:paraId="1DA06812" w14:textId="77777777" w:rsidTr="0026116C">
        <w:trPr>
          <w:trHeight w:val="80"/>
        </w:trPr>
        <w:tc>
          <w:tcPr>
            <w:tcW w:w="851" w:type="dxa"/>
          </w:tcPr>
          <w:p w14:paraId="7E4F8434" w14:textId="77777777" w:rsidR="00FD4B03" w:rsidRPr="00090208" w:rsidRDefault="00FD4B03" w:rsidP="002B43B8">
            <w:pPr>
              <w:ind w:left="524"/>
              <w:rPr>
                <w:b/>
                <w:sz w:val="24"/>
              </w:rPr>
            </w:pPr>
          </w:p>
        </w:tc>
        <w:tc>
          <w:tcPr>
            <w:tcW w:w="8358" w:type="dxa"/>
            <w:gridSpan w:val="3"/>
            <w:tcBorders>
              <w:right w:val="single" w:sz="4" w:space="0" w:color="auto"/>
            </w:tcBorders>
          </w:tcPr>
          <w:p w14:paraId="4B8FBC9F" w14:textId="77777777" w:rsidR="00FD4B03" w:rsidRPr="001C21D5" w:rsidRDefault="00FD4B03" w:rsidP="002B43B8">
            <w:pPr>
              <w:jc w:val="both"/>
              <w:rPr>
                <w:b/>
                <w:sz w:val="24"/>
                <w:szCs w:val="24"/>
              </w:rPr>
            </w:pPr>
          </w:p>
        </w:tc>
        <w:tc>
          <w:tcPr>
            <w:tcW w:w="1418" w:type="dxa"/>
            <w:gridSpan w:val="2"/>
            <w:tcBorders>
              <w:left w:val="single" w:sz="4" w:space="0" w:color="auto"/>
            </w:tcBorders>
          </w:tcPr>
          <w:p w14:paraId="6443F1CE" w14:textId="77777777" w:rsidR="00FD4B03" w:rsidRPr="00B11293" w:rsidRDefault="00FD4B03" w:rsidP="002B43B8">
            <w:pPr>
              <w:pStyle w:val="Heading3"/>
              <w:spacing w:before="0" w:after="0"/>
              <w:rPr>
                <w:sz w:val="24"/>
                <w:szCs w:val="24"/>
              </w:rPr>
            </w:pPr>
          </w:p>
        </w:tc>
      </w:tr>
      <w:tr w:rsidR="00FD4B03" w:rsidRPr="00A359C4" w14:paraId="07D65BFD" w14:textId="77777777" w:rsidTr="0026116C">
        <w:trPr>
          <w:trHeight w:val="80"/>
        </w:trPr>
        <w:tc>
          <w:tcPr>
            <w:tcW w:w="851" w:type="dxa"/>
          </w:tcPr>
          <w:p w14:paraId="0061FB4B" w14:textId="738E8F4E" w:rsidR="00FD4B03" w:rsidRPr="00090208" w:rsidRDefault="00862B65" w:rsidP="00862B65">
            <w:pPr>
              <w:rPr>
                <w:b/>
                <w:sz w:val="24"/>
              </w:rPr>
            </w:pPr>
            <w:r>
              <w:rPr>
                <w:b/>
                <w:sz w:val="24"/>
              </w:rPr>
              <w:t>22.38</w:t>
            </w:r>
          </w:p>
        </w:tc>
        <w:tc>
          <w:tcPr>
            <w:tcW w:w="8358" w:type="dxa"/>
            <w:gridSpan w:val="3"/>
            <w:tcBorders>
              <w:right w:val="single" w:sz="4" w:space="0" w:color="auto"/>
            </w:tcBorders>
          </w:tcPr>
          <w:p w14:paraId="49F22591" w14:textId="34D08768" w:rsidR="00FD4B03" w:rsidRPr="001C21D5" w:rsidRDefault="00FD4B03" w:rsidP="002B43B8">
            <w:pPr>
              <w:jc w:val="both"/>
              <w:rPr>
                <w:b/>
                <w:sz w:val="24"/>
                <w:szCs w:val="24"/>
              </w:rPr>
            </w:pPr>
            <w:r>
              <w:rPr>
                <w:b/>
                <w:sz w:val="24"/>
                <w:szCs w:val="24"/>
              </w:rPr>
              <w:t>Future funding</w:t>
            </w:r>
          </w:p>
        </w:tc>
        <w:tc>
          <w:tcPr>
            <w:tcW w:w="1418" w:type="dxa"/>
            <w:gridSpan w:val="2"/>
            <w:tcBorders>
              <w:left w:val="single" w:sz="4" w:space="0" w:color="auto"/>
            </w:tcBorders>
          </w:tcPr>
          <w:p w14:paraId="699803CA" w14:textId="77777777" w:rsidR="00FD4B03" w:rsidRPr="00B11293" w:rsidRDefault="00FD4B03" w:rsidP="002B43B8">
            <w:pPr>
              <w:pStyle w:val="Heading3"/>
              <w:spacing w:before="0" w:after="0"/>
              <w:rPr>
                <w:sz w:val="24"/>
                <w:szCs w:val="24"/>
              </w:rPr>
            </w:pPr>
          </w:p>
        </w:tc>
      </w:tr>
      <w:tr w:rsidR="00FD4B03" w:rsidRPr="00A359C4" w14:paraId="2CC43C96" w14:textId="77777777" w:rsidTr="0026116C">
        <w:trPr>
          <w:trHeight w:val="80"/>
        </w:trPr>
        <w:tc>
          <w:tcPr>
            <w:tcW w:w="851" w:type="dxa"/>
          </w:tcPr>
          <w:p w14:paraId="7C393449" w14:textId="77777777" w:rsidR="00FD4B03" w:rsidRPr="00090208" w:rsidRDefault="00FD4B03" w:rsidP="002B43B8">
            <w:pPr>
              <w:ind w:left="524"/>
              <w:rPr>
                <w:b/>
                <w:sz w:val="24"/>
              </w:rPr>
            </w:pPr>
          </w:p>
        </w:tc>
        <w:tc>
          <w:tcPr>
            <w:tcW w:w="8358" w:type="dxa"/>
            <w:gridSpan w:val="3"/>
            <w:tcBorders>
              <w:right w:val="single" w:sz="4" w:space="0" w:color="auto"/>
            </w:tcBorders>
          </w:tcPr>
          <w:p w14:paraId="3997C330" w14:textId="77777777" w:rsidR="00FD4B03" w:rsidRPr="001C21D5" w:rsidRDefault="00FD4B03" w:rsidP="002B43B8">
            <w:pPr>
              <w:jc w:val="both"/>
              <w:rPr>
                <w:b/>
                <w:sz w:val="24"/>
                <w:szCs w:val="24"/>
              </w:rPr>
            </w:pPr>
          </w:p>
        </w:tc>
        <w:tc>
          <w:tcPr>
            <w:tcW w:w="1418" w:type="dxa"/>
            <w:gridSpan w:val="2"/>
            <w:tcBorders>
              <w:left w:val="single" w:sz="4" w:space="0" w:color="auto"/>
            </w:tcBorders>
          </w:tcPr>
          <w:p w14:paraId="0E27ED38" w14:textId="77777777" w:rsidR="00FD4B03" w:rsidRPr="00B11293" w:rsidRDefault="00FD4B03" w:rsidP="002B43B8">
            <w:pPr>
              <w:pStyle w:val="Heading3"/>
              <w:spacing w:before="0" w:after="0"/>
              <w:rPr>
                <w:sz w:val="24"/>
                <w:szCs w:val="24"/>
              </w:rPr>
            </w:pPr>
          </w:p>
        </w:tc>
      </w:tr>
      <w:tr w:rsidR="00FD4B03" w:rsidRPr="00A359C4" w14:paraId="06A0E7A3" w14:textId="77777777" w:rsidTr="0026116C">
        <w:trPr>
          <w:trHeight w:val="80"/>
        </w:trPr>
        <w:tc>
          <w:tcPr>
            <w:tcW w:w="851" w:type="dxa"/>
          </w:tcPr>
          <w:p w14:paraId="6C76A18D" w14:textId="77777777" w:rsidR="00FD4B03" w:rsidRPr="00090208" w:rsidRDefault="00FD4B03" w:rsidP="002B43B8">
            <w:pPr>
              <w:ind w:left="524"/>
              <w:rPr>
                <w:b/>
                <w:sz w:val="24"/>
              </w:rPr>
            </w:pPr>
          </w:p>
        </w:tc>
        <w:tc>
          <w:tcPr>
            <w:tcW w:w="8358" w:type="dxa"/>
            <w:gridSpan w:val="3"/>
            <w:tcBorders>
              <w:right w:val="single" w:sz="4" w:space="0" w:color="auto"/>
            </w:tcBorders>
          </w:tcPr>
          <w:p w14:paraId="2D2D14E2" w14:textId="3B9CDDB8" w:rsidR="00FD4B03" w:rsidRDefault="00F7521C" w:rsidP="002B43B8">
            <w:pPr>
              <w:jc w:val="both"/>
              <w:rPr>
                <w:bCs/>
                <w:sz w:val="24"/>
                <w:szCs w:val="24"/>
              </w:rPr>
            </w:pPr>
            <w:r>
              <w:rPr>
                <w:bCs/>
                <w:sz w:val="24"/>
                <w:szCs w:val="24"/>
              </w:rPr>
              <w:t>Reports discussed earlier in the meeting incorporated future funding and ongoing attempts to increase</w:t>
            </w:r>
            <w:r w:rsidR="00FD4B03">
              <w:rPr>
                <w:bCs/>
                <w:sz w:val="24"/>
                <w:szCs w:val="24"/>
              </w:rPr>
              <w:t xml:space="preserve"> commissioned places.</w:t>
            </w:r>
          </w:p>
          <w:p w14:paraId="383F17B0" w14:textId="77777777" w:rsidR="00F7521C" w:rsidRDefault="00F7521C" w:rsidP="00F7521C">
            <w:pPr>
              <w:jc w:val="both"/>
              <w:rPr>
                <w:bCs/>
                <w:sz w:val="24"/>
                <w:szCs w:val="24"/>
              </w:rPr>
            </w:pPr>
          </w:p>
          <w:p w14:paraId="5CB9BE77" w14:textId="3B789E50" w:rsidR="00F7521C" w:rsidRDefault="00F7521C" w:rsidP="00F7521C">
            <w:pPr>
              <w:jc w:val="both"/>
              <w:rPr>
                <w:bCs/>
                <w:sz w:val="24"/>
                <w:szCs w:val="24"/>
              </w:rPr>
            </w:pPr>
            <w:r>
              <w:rPr>
                <w:bCs/>
                <w:sz w:val="24"/>
                <w:szCs w:val="24"/>
              </w:rPr>
              <w:t>Mr Murray added that t</w:t>
            </w:r>
            <w:r>
              <w:rPr>
                <w:bCs/>
                <w:sz w:val="24"/>
                <w:szCs w:val="24"/>
              </w:rPr>
              <w:t xml:space="preserve">his time last year, </w:t>
            </w:r>
            <w:r>
              <w:rPr>
                <w:bCs/>
                <w:sz w:val="24"/>
                <w:szCs w:val="24"/>
              </w:rPr>
              <w:t xml:space="preserve">there were </w:t>
            </w:r>
            <w:r>
              <w:rPr>
                <w:bCs/>
                <w:sz w:val="24"/>
                <w:szCs w:val="24"/>
              </w:rPr>
              <w:t xml:space="preserve">40 </w:t>
            </w:r>
            <w:r>
              <w:rPr>
                <w:bCs/>
                <w:sz w:val="24"/>
                <w:szCs w:val="24"/>
              </w:rPr>
              <w:t>intervention</w:t>
            </w:r>
            <w:r>
              <w:rPr>
                <w:bCs/>
                <w:sz w:val="24"/>
                <w:szCs w:val="24"/>
              </w:rPr>
              <w:t xml:space="preserve"> pupils</w:t>
            </w:r>
            <w:r>
              <w:rPr>
                <w:bCs/>
                <w:sz w:val="24"/>
                <w:szCs w:val="24"/>
              </w:rPr>
              <w:t>. Due to the number of other pupils, there was, currently, only one, which all agreed was contrary to the</w:t>
            </w:r>
            <w:r>
              <w:rPr>
                <w:bCs/>
                <w:sz w:val="24"/>
                <w:szCs w:val="24"/>
              </w:rPr>
              <w:t xml:space="preserve"> ethos of the school and </w:t>
            </w:r>
            <w:r>
              <w:rPr>
                <w:bCs/>
                <w:sz w:val="24"/>
                <w:szCs w:val="24"/>
              </w:rPr>
              <w:t>local authority</w:t>
            </w:r>
            <w:r>
              <w:rPr>
                <w:bCs/>
                <w:sz w:val="24"/>
                <w:szCs w:val="24"/>
              </w:rPr>
              <w:t>.</w:t>
            </w:r>
          </w:p>
          <w:p w14:paraId="1171784B" w14:textId="77777777" w:rsidR="00FD4B03" w:rsidRDefault="00FD4B03" w:rsidP="002B43B8">
            <w:pPr>
              <w:jc w:val="both"/>
              <w:rPr>
                <w:bCs/>
                <w:sz w:val="24"/>
                <w:szCs w:val="24"/>
              </w:rPr>
            </w:pPr>
          </w:p>
          <w:p w14:paraId="4AD74765" w14:textId="34758328" w:rsidR="00FD4B03" w:rsidRDefault="00F7521C" w:rsidP="002B43B8">
            <w:pPr>
              <w:jc w:val="both"/>
              <w:rPr>
                <w:bCs/>
                <w:sz w:val="24"/>
                <w:szCs w:val="24"/>
              </w:rPr>
            </w:pPr>
            <w:r>
              <w:rPr>
                <w:bCs/>
                <w:sz w:val="24"/>
                <w:szCs w:val="24"/>
              </w:rPr>
              <w:t xml:space="preserve">It had been noted that the school could currently, accommodate 90-92 pupils. </w:t>
            </w:r>
            <w:r w:rsidRPr="00F7521C">
              <w:rPr>
                <w:b/>
                <w:sz w:val="24"/>
                <w:szCs w:val="24"/>
              </w:rPr>
              <w:t>If commissioned places were to increase to 90, what would the school's capacity become?</w:t>
            </w:r>
            <w:r>
              <w:rPr>
                <w:bCs/>
                <w:sz w:val="24"/>
                <w:szCs w:val="24"/>
              </w:rPr>
              <w:t xml:space="preserve"> If the two extra classrooms were built, and with careful timetabling, capacity could reach </w:t>
            </w:r>
            <w:r w:rsidR="00FD4B03">
              <w:rPr>
                <w:bCs/>
                <w:sz w:val="24"/>
                <w:szCs w:val="24"/>
              </w:rPr>
              <w:t>100</w:t>
            </w:r>
            <w:r w:rsidR="003D5FEC">
              <w:rPr>
                <w:bCs/>
                <w:sz w:val="24"/>
                <w:szCs w:val="24"/>
              </w:rPr>
              <w:t>-</w:t>
            </w:r>
            <w:r w:rsidR="00FD4B03">
              <w:rPr>
                <w:bCs/>
                <w:sz w:val="24"/>
                <w:szCs w:val="24"/>
              </w:rPr>
              <w:t>110</w:t>
            </w:r>
            <w:r>
              <w:rPr>
                <w:bCs/>
                <w:sz w:val="24"/>
                <w:szCs w:val="24"/>
              </w:rPr>
              <w:t xml:space="preserve">. </w:t>
            </w:r>
            <w:r w:rsidR="00570774">
              <w:rPr>
                <w:bCs/>
                <w:sz w:val="24"/>
                <w:szCs w:val="24"/>
              </w:rPr>
              <w:t>The extra classrooms would facilitate more appropriate accommodation and enable smaller classes</w:t>
            </w:r>
            <w:r w:rsidR="000525FA">
              <w:rPr>
                <w:bCs/>
                <w:sz w:val="24"/>
                <w:szCs w:val="24"/>
              </w:rPr>
              <w:t xml:space="preserve"> more appropriate for the children on roll and their needs. The 20 extra commissioned places would support appointment of additional staff.</w:t>
            </w:r>
          </w:p>
          <w:p w14:paraId="3F7822C5" w14:textId="7EDAB55B" w:rsidR="003D5FEC" w:rsidRDefault="003D5FEC" w:rsidP="002B43B8">
            <w:pPr>
              <w:jc w:val="both"/>
              <w:rPr>
                <w:bCs/>
                <w:sz w:val="24"/>
                <w:szCs w:val="24"/>
              </w:rPr>
            </w:pPr>
          </w:p>
          <w:p w14:paraId="1E208F24" w14:textId="20CEA813" w:rsidR="000525FA" w:rsidRPr="00FD4B03" w:rsidRDefault="00F7521C" w:rsidP="002B43B8">
            <w:pPr>
              <w:jc w:val="both"/>
              <w:rPr>
                <w:bCs/>
                <w:sz w:val="24"/>
                <w:szCs w:val="24"/>
              </w:rPr>
            </w:pPr>
            <w:r>
              <w:rPr>
                <w:bCs/>
                <w:sz w:val="24"/>
                <w:szCs w:val="24"/>
              </w:rPr>
              <w:lastRenderedPageBreak/>
              <w:t>All agreed it was se</w:t>
            </w:r>
            <w:r w:rsidR="000525FA">
              <w:rPr>
                <w:bCs/>
                <w:sz w:val="24"/>
                <w:szCs w:val="24"/>
              </w:rPr>
              <w:t>nsible to aim for 90 commissioned</w:t>
            </w:r>
            <w:r>
              <w:rPr>
                <w:bCs/>
                <w:sz w:val="24"/>
                <w:szCs w:val="24"/>
              </w:rPr>
              <w:t xml:space="preserve"> places</w:t>
            </w:r>
            <w:r w:rsidR="000525FA">
              <w:rPr>
                <w:bCs/>
                <w:sz w:val="24"/>
                <w:szCs w:val="24"/>
              </w:rPr>
              <w:t>.</w:t>
            </w:r>
            <w:r>
              <w:rPr>
                <w:bCs/>
                <w:sz w:val="24"/>
                <w:szCs w:val="24"/>
              </w:rPr>
              <w:t xml:space="preserve"> With the extra classrooms, this would </w:t>
            </w:r>
            <w:r w:rsidR="000525FA">
              <w:rPr>
                <w:bCs/>
                <w:sz w:val="24"/>
                <w:szCs w:val="24"/>
              </w:rPr>
              <w:t>allow flex</w:t>
            </w:r>
            <w:r>
              <w:rPr>
                <w:bCs/>
                <w:sz w:val="24"/>
                <w:szCs w:val="24"/>
              </w:rPr>
              <w:t>ibility</w:t>
            </w:r>
            <w:r w:rsidR="000525FA">
              <w:rPr>
                <w:bCs/>
                <w:sz w:val="24"/>
                <w:szCs w:val="24"/>
              </w:rPr>
              <w:t xml:space="preserve"> to accommodate interventions, </w:t>
            </w:r>
            <w:r w:rsidR="00924E7A">
              <w:rPr>
                <w:bCs/>
                <w:sz w:val="24"/>
                <w:szCs w:val="24"/>
              </w:rPr>
              <w:t xml:space="preserve">or alternative provision </w:t>
            </w:r>
            <w:r w:rsidR="000525FA">
              <w:rPr>
                <w:bCs/>
                <w:sz w:val="24"/>
                <w:szCs w:val="24"/>
              </w:rPr>
              <w:t>for example.</w:t>
            </w:r>
          </w:p>
        </w:tc>
        <w:tc>
          <w:tcPr>
            <w:tcW w:w="1418" w:type="dxa"/>
            <w:gridSpan w:val="2"/>
            <w:tcBorders>
              <w:left w:val="single" w:sz="4" w:space="0" w:color="auto"/>
            </w:tcBorders>
          </w:tcPr>
          <w:p w14:paraId="622027BA" w14:textId="77777777" w:rsidR="00FD4B03" w:rsidRPr="00B11293" w:rsidRDefault="00FD4B03" w:rsidP="002B43B8">
            <w:pPr>
              <w:pStyle w:val="Heading3"/>
              <w:spacing w:before="0" w:after="0"/>
              <w:rPr>
                <w:sz w:val="24"/>
                <w:szCs w:val="24"/>
              </w:rPr>
            </w:pPr>
          </w:p>
        </w:tc>
      </w:tr>
      <w:tr w:rsidR="0026116C" w:rsidRPr="00A359C4" w14:paraId="46E5B35E" w14:textId="77777777" w:rsidTr="0026116C">
        <w:trPr>
          <w:trHeight w:val="80"/>
        </w:trPr>
        <w:tc>
          <w:tcPr>
            <w:tcW w:w="851" w:type="dxa"/>
          </w:tcPr>
          <w:p w14:paraId="17CEC8F6" w14:textId="77777777" w:rsidR="0026116C" w:rsidRPr="00090208" w:rsidRDefault="0026116C" w:rsidP="002B43B8">
            <w:pPr>
              <w:ind w:left="524"/>
              <w:rPr>
                <w:b/>
                <w:sz w:val="24"/>
              </w:rPr>
            </w:pPr>
            <w:bookmarkStart w:id="0" w:name="_GoBack"/>
            <w:bookmarkEnd w:id="0"/>
          </w:p>
        </w:tc>
        <w:tc>
          <w:tcPr>
            <w:tcW w:w="8358" w:type="dxa"/>
            <w:gridSpan w:val="3"/>
            <w:tcBorders>
              <w:right w:val="single" w:sz="4" w:space="0" w:color="auto"/>
            </w:tcBorders>
          </w:tcPr>
          <w:p w14:paraId="7300316C" w14:textId="77777777" w:rsidR="0026116C" w:rsidRPr="001C21D5" w:rsidRDefault="0026116C" w:rsidP="002B43B8">
            <w:pPr>
              <w:jc w:val="both"/>
              <w:rPr>
                <w:b/>
                <w:sz w:val="24"/>
                <w:szCs w:val="24"/>
              </w:rPr>
            </w:pPr>
          </w:p>
        </w:tc>
        <w:tc>
          <w:tcPr>
            <w:tcW w:w="1418" w:type="dxa"/>
            <w:gridSpan w:val="2"/>
            <w:tcBorders>
              <w:left w:val="single" w:sz="4" w:space="0" w:color="auto"/>
            </w:tcBorders>
          </w:tcPr>
          <w:p w14:paraId="6974F4F1" w14:textId="77777777" w:rsidR="0026116C" w:rsidRPr="00B11293" w:rsidRDefault="0026116C" w:rsidP="002B43B8">
            <w:pPr>
              <w:pStyle w:val="Heading3"/>
              <w:spacing w:before="0" w:after="0"/>
              <w:rPr>
                <w:sz w:val="24"/>
                <w:szCs w:val="24"/>
              </w:rPr>
            </w:pPr>
          </w:p>
        </w:tc>
      </w:tr>
      <w:tr w:rsidR="002B43B8" w:rsidRPr="00A359C4" w14:paraId="452AC143" w14:textId="77777777" w:rsidTr="0026116C">
        <w:trPr>
          <w:trHeight w:val="80"/>
        </w:trPr>
        <w:tc>
          <w:tcPr>
            <w:tcW w:w="851" w:type="dxa"/>
          </w:tcPr>
          <w:p w14:paraId="5BC2F0A9" w14:textId="77777777" w:rsidR="002B43B8" w:rsidRPr="00090208" w:rsidRDefault="002B43B8" w:rsidP="00345AA3">
            <w:pPr>
              <w:pStyle w:val="ListParagraph"/>
              <w:numPr>
                <w:ilvl w:val="0"/>
                <w:numId w:val="39"/>
              </w:numPr>
              <w:ind w:left="0" w:firstLine="0"/>
              <w:rPr>
                <w:b/>
                <w:sz w:val="24"/>
              </w:rPr>
            </w:pPr>
          </w:p>
        </w:tc>
        <w:tc>
          <w:tcPr>
            <w:tcW w:w="8358" w:type="dxa"/>
            <w:gridSpan w:val="3"/>
            <w:tcBorders>
              <w:right w:val="single" w:sz="4" w:space="0" w:color="auto"/>
            </w:tcBorders>
          </w:tcPr>
          <w:p w14:paraId="60977715" w14:textId="77777777" w:rsidR="002B43B8" w:rsidRPr="001C21D5" w:rsidRDefault="002B43B8" w:rsidP="002B43B8">
            <w:pPr>
              <w:jc w:val="both"/>
              <w:rPr>
                <w:b/>
                <w:sz w:val="24"/>
                <w:szCs w:val="24"/>
              </w:rPr>
            </w:pPr>
            <w:r w:rsidRPr="001C21D5">
              <w:rPr>
                <w:b/>
                <w:sz w:val="24"/>
                <w:szCs w:val="24"/>
              </w:rPr>
              <w:t>Confidentiality</w:t>
            </w:r>
          </w:p>
        </w:tc>
        <w:tc>
          <w:tcPr>
            <w:tcW w:w="1418" w:type="dxa"/>
            <w:gridSpan w:val="2"/>
            <w:tcBorders>
              <w:left w:val="single" w:sz="4" w:space="0" w:color="auto"/>
            </w:tcBorders>
          </w:tcPr>
          <w:p w14:paraId="2DC04BDA" w14:textId="77777777" w:rsidR="002B43B8" w:rsidRPr="00B11293" w:rsidRDefault="002B43B8" w:rsidP="002B43B8">
            <w:pPr>
              <w:pStyle w:val="Heading3"/>
              <w:spacing w:before="0" w:after="0"/>
              <w:rPr>
                <w:sz w:val="24"/>
                <w:szCs w:val="24"/>
              </w:rPr>
            </w:pPr>
          </w:p>
        </w:tc>
      </w:tr>
      <w:tr w:rsidR="002B43B8" w14:paraId="319C4406" w14:textId="77777777" w:rsidTr="0026116C">
        <w:trPr>
          <w:trHeight w:val="80"/>
        </w:trPr>
        <w:tc>
          <w:tcPr>
            <w:tcW w:w="851" w:type="dxa"/>
          </w:tcPr>
          <w:p w14:paraId="0DC0403F" w14:textId="77777777" w:rsidR="002B43B8" w:rsidRPr="00090208" w:rsidRDefault="002B43B8" w:rsidP="002B43B8">
            <w:pPr>
              <w:ind w:left="524"/>
              <w:rPr>
                <w:b/>
                <w:sz w:val="24"/>
              </w:rPr>
            </w:pPr>
          </w:p>
        </w:tc>
        <w:tc>
          <w:tcPr>
            <w:tcW w:w="8358" w:type="dxa"/>
            <w:gridSpan w:val="3"/>
            <w:tcBorders>
              <w:right w:val="single" w:sz="4" w:space="0" w:color="auto"/>
            </w:tcBorders>
          </w:tcPr>
          <w:p w14:paraId="236D6E8E" w14:textId="77777777" w:rsidR="002B43B8" w:rsidRPr="001C21D5" w:rsidRDefault="002B43B8" w:rsidP="002B43B8">
            <w:pPr>
              <w:jc w:val="both"/>
              <w:rPr>
                <w:b/>
                <w:sz w:val="24"/>
                <w:szCs w:val="24"/>
              </w:rPr>
            </w:pPr>
          </w:p>
        </w:tc>
        <w:tc>
          <w:tcPr>
            <w:tcW w:w="1418" w:type="dxa"/>
            <w:gridSpan w:val="2"/>
            <w:tcBorders>
              <w:left w:val="single" w:sz="4" w:space="0" w:color="auto"/>
            </w:tcBorders>
          </w:tcPr>
          <w:p w14:paraId="383703DF" w14:textId="77777777" w:rsidR="002B43B8" w:rsidRPr="00B11293" w:rsidRDefault="002B43B8" w:rsidP="002B43B8">
            <w:pPr>
              <w:rPr>
                <w:b/>
                <w:sz w:val="24"/>
                <w:szCs w:val="24"/>
              </w:rPr>
            </w:pPr>
          </w:p>
        </w:tc>
      </w:tr>
      <w:tr w:rsidR="002B43B8" w14:paraId="7D2E604C" w14:textId="77777777" w:rsidTr="0026116C">
        <w:trPr>
          <w:trHeight w:val="324"/>
        </w:trPr>
        <w:tc>
          <w:tcPr>
            <w:tcW w:w="851" w:type="dxa"/>
          </w:tcPr>
          <w:p w14:paraId="5E4061CC" w14:textId="77777777" w:rsidR="002B43B8" w:rsidRPr="001F1356" w:rsidRDefault="002B43B8" w:rsidP="002B43B8">
            <w:pPr>
              <w:ind w:left="524"/>
              <w:rPr>
                <w:b/>
                <w:sz w:val="24"/>
              </w:rPr>
            </w:pPr>
          </w:p>
        </w:tc>
        <w:tc>
          <w:tcPr>
            <w:tcW w:w="8358" w:type="dxa"/>
            <w:gridSpan w:val="3"/>
            <w:tcBorders>
              <w:right w:val="single" w:sz="4" w:space="0" w:color="auto"/>
            </w:tcBorders>
          </w:tcPr>
          <w:p w14:paraId="3C0B6F91" w14:textId="771BB95D" w:rsidR="002B43B8" w:rsidRPr="001C21D5" w:rsidRDefault="002B43B8" w:rsidP="000525FA">
            <w:pPr>
              <w:jc w:val="both"/>
              <w:rPr>
                <w:b/>
                <w:sz w:val="24"/>
                <w:szCs w:val="24"/>
              </w:rPr>
            </w:pPr>
            <w:r w:rsidRPr="001C21D5">
              <w:rPr>
                <w:sz w:val="24"/>
                <w:szCs w:val="24"/>
              </w:rPr>
              <w:t>There were no items deemed confidential.</w:t>
            </w:r>
          </w:p>
        </w:tc>
        <w:tc>
          <w:tcPr>
            <w:tcW w:w="1418" w:type="dxa"/>
            <w:gridSpan w:val="2"/>
            <w:tcBorders>
              <w:left w:val="single" w:sz="4" w:space="0" w:color="auto"/>
            </w:tcBorders>
          </w:tcPr>
          <w:p w14:paraId="1DC3D77C" w14:textId="77777777" w:rsidR="002B43B8" w:rsidRPr="00B11293" w:rsidRDefault="002B43B8" w:rsidP="002B43B8">
            <w:pPr>
              <w:rPr>
                <w:b/>
                <w:sz w:val="24"/>
                <w:szCs w:val="24"/>
              </w:rPr>
            </w:pPr>
          </w:p>
        </w:tc>
      </w:tr>
      <w:tr w:rsidR="002B43B8" w14:paraId="5D59E3AE" w14:textId="77777777" w:rsidTr="0026116C">
        <w:trPr>
          <w:trHeight w:val="108"/>
        </w:trPr>
        <w:tc>
          <w:tcPr>
            <w:tcW w:w="851" w:type="dxa"/>
          </w:tcPr>
          <w:p w14:paraId="6521FC56" w14:textId="77777777" w:rsidR="002B43B8" w:rsidRPr="00090208" w:rsidRDefault="002B43B8" w:rsidP="002B43B8">
            <w:pPr>
              <w:ind w:left="524"/>
              <w:rPr>
                <w:b/>
                <w:sz w:val="24"/>
              </w:rPr>
            </w:pPr>
          </w:p>
        </w:tc>
        <w:tc>
          <w:tcPr>
            <w:tcW w:w="8358" w:type="dxa"/>
            <w:gridSpan w:val="3"/>
            <w:tcBorders>
              <w:right w:val="single" w:sz="4" w:space="0" w:color="auto"/>
            </w:tcBorders>
          </w:tcPr>
          <w:p w14:paraId="63DA5691" w14:textId="77777777" w:rsidR="002B43B8" w:rsidRPr="001C21D5" w:rsidRDefault="002B43B8" w:rsidP="002B43B8">
            <w:pPr>
              <w:jc w:val="both"/>
              <w:rPr>
                <w:sz w:val="24"/>
                <w:szCs w:val="24"/>
              </w:rPr>
            </w:pPr>
          </w:p>
        </w:tc>
        <w:tc>
          <w:tcPr>
            <w:tcW w:w="1418" w:type="dxa"/>
            <w:gridSpan w:val="2"/>
            <w:tcBorders>
              <w:left w:val="single" w:sz="4" w:space="0" w:color="auto"/>
            </w:tcBorders>
          </w:tcPr>
          <w:p w14:paraId="4A37E506" w14:textId="77777777" w:rsidR="002B43B8" w:rsidRPr="00B11293" w:rsidRDefault="002B43B8" w:rsidP="002B43B8">
            <w:pPr>
              <w:rPr>
                <w:b/>
                <w:sz w:val="24"/>
                <w:szCs w:val="24"/>
              </w:rPr>
            </w:pPr>
          </w:p>
        </w:tc>
      </w:tr>
      <w:tr w:rsidR="002B43B8" w14:paraId="4BA6D587" w14:textId="77777777" w:rsidTr="0026116C">
        <w:trPr>
          <w:trHeight w:val="255"/>
        </w:trPr>
        <w:tc>
          <w:tcPr>
            <w:tcW w:w="851" w:type="dxa"/>
          </w:tcPr>
          <w:p w14:paraId="45DDFD2D" w14:textId="77777777" w:rsidR="002B43B8" w:rsidRPr="00090208" w:rsidRDefault="002B43B8" w:rsidP="00345AA3">
            <w:pPr>
              <w:pStyle w:val="ListParagraph"/>
              <w:numPr>
                <w:ilvl w:val="0"/>
                <w:numId w:val="39"/>
              </w:numPr>
              <w:ind w:left="0" w:firstLine="0"/>
              <w:rPr>
                <w:b/>
                <w:sz w:val="24"/>
              </w:rPr>
            </w:pPr>
          </w:p>
        </w:tc>
        <w:tc>
          <w:tcPr>
            <w:tcW w:w="8358" w:type="dxa"/>
            <w:gridSpan w:val="3"/>
            <w:tcBorders>
              <w:right w:val="single" w:sz="4" w:space="0" w:color="auto"/>
            </w:tcBorders>
          </w:tcPr>
          <w:p w14:paraId="70468142" w14:textId="77777777" w:rsidR="002B43B8" w:rsidRPr="001C21D5" w:rsidRDefault="002B43B8" w:rsidP="002B43B8">
            <w:pPr>
              <w:jc w:val="both"/>
              <w:rPr>
                <w:sz w:val="24"/>
                <w:szCs w:val="24"/>
              </w:rPr>
            </w:pPr>
            <w:r w:rsidRPr="001C21D5">
              <w:rPr>
                <w:b/>
                <w:sz w:val="24"/>
                <w:szCs w:val="24"/>
              </w:rPr>
              <w:t>Date and Time of Next Meeting</w:t>
            </w:r>
          </w:p>
        </w:tc>
        <w:tc>
          <w:tcPr>
            <w:tcW w:w="1418" w:type="dxa"/>
            <w:gridSpan w:val="2"/>
            <w:tcBorders>
              <w:left w:val="single" w:sz="4" w:space="0" w:color="auto"/>
            </w:tcBorders>
          </w:tcPr>
          <w:p w14:paraId="5BD9BFFB" w14:textId="77777777" w:rsidR="002B43B8" w:rsidRPr="00B11293" w:rsidRDefault="002B43B8" w:rsidP="002B43B8">
            <w:pPr>
              <w:rPr>
                <w:b/>
                <w:sz w:val="24"/>
                <w:szCs w:val="24"/>
              </w:rPr>
            </w:pPr>
          </w:p>
        </w:tc>
      </w:tr>
      <w:tr w:rsidR="002B43B8" w14:paraId="4B523D75" w14:textId="77777777" w:rsidTr="0026116C">
        <w:trPr>
          <w:trHeight w:val="118"/>
        </w:trPr>
        <w:tc>
          <w:tcPr>
            <w:tcW w:w="851" w:type="dxa"/>
          </w:tcPr>
          <w:p w14:paraId="5A5A719C" w14:textId="77777777" w:rsidR="002B43B8" w:rsidRDefault="002B43B8" w:rsidP="002B43B8">
            <w:pPr>
              <w:ind w:left="815" w:hanging="801"/>
              <w:rPr>
                <w:b/>
                <w:sz w:val="24"/>
              </w:rPr>
            </w:pPr>
          </w:p>
        </w:tc>
        <w:tc>
          <w:tcPr>
            <w:tcW w:w="8358" w:type="dxa"/>
            <w:gridSpan w:val="3"/>
            <w:tcBorders>
              <w:right w:val="single" w:sz="4" w:space="0" w:color="auto"/>
            </w:tcBorders>
          </w:tcPr>
          <w:p w14:paraId="5AC55825" w14:textId="77777777" w:rsidR="002B43B8" w:rsidRPr="001C21D5" w:rsidRDefault="002B43B8" w:rsidP="002B43B8">
            <w:pPr>
              <w:jc w:val="both"/>
              <w:rPr>
                <w:b/>
                <w:sz w:val="24"/>
                <w:szCs w:val="24"/>
              </w:rPr>
            </w:pPr>
          </w:p>
        </w:tc>
        <w:tc>
          <w:tcPr>
            <w:tcW w:w="1418" w:type="dxa"/>
            <w:gridSpan w:val="2"/>
            <w:tcBorders>
              <w:left w:val="single" w:sz="4" w:space="0" w:color="auto"/>
            </w:tcBorders>
          </w:tcPr>
          <w:p w14:paraId="5FD3618D" w14:textId="77777777" w:rsidR="002B43B8" w:rsidRPr="00B11293" w:rsidRDefault="002B43B8" w:rsidP="002B43B8">
            <w:pPr>
              <w:rPr>
                <w:b/>
                <w:sz w:val="24"/>
                <w:szCs w:val="24"/>
              </w:rPr>
            </w:pPr>
          </w:p>
        </w:tc>
      </w:tr>
      <w:tr w:rsidR="002B43B8" w14:paraId="09AAC314" w14:textId="77777777" w:rsidTr="0026116C">
        <w:trPr>
          <w:trHeight w:val="1406"/>
        </w:trPr>
        <w:tc>
          <w:tcPr>
            <w:tcW w:w="851" w:type="dxa"/>
          </w:tcPr>
          <w:p w14:paraId="2D0C862D" w14:textId="77777777" w:rsidR="002B43B8" w:rsidRDefault="002B43B8" w:rsidP="002B43B8">
            <w:pPr>
              <w:ind w:left="815" w:hanging="801"/>
              <w:rPr>
                <w:b/>
                <w:sz w:val="24"/>
              </w:rPr>
            </w:pPr>
          </w:p>
        </w:tc>
        <w:tc>
          <w:tcPr>
            <w:tcW w:w="8358" w:type="dxa"/>
            <w:gridSpan w:val="3"/>
            <w:tcBorders>
              <w:right w:val="single" w:sz="4" w:space="0" w:color="auto"/>
            </w:tcBorders>
          </w:tcPr>
          <w:p w14:paraId="76C0D04D" w14:textId="77777777" w:rsidR="008E0BAD" w:rsidRDefault="002B43B8" w:rsidP="008E0BAD">
            <w:pPr>
              <w:tabs>
                <w:tab w:val="left" w:pos="3289"/>
              </w:tabs>
              <w:jc w:val="both"/>
              <w:rPr>
                <w:sz w:val="24"/>
                <w:szCs w:val="24"/>
              </w:rPr>
            </w:pPr>
            <w:r w:rsidRPr="001C21D5">
              <w:rPr>
                <w:sz w:val="24"/>
                <w:szCs w:val="24"/>
              </w:rPr>
              <w:t xml:space="preserve">The next </w:t>
            </w:r>
            <w:r w:rsidR="008E0BAD">
              <w:rPr>
                <w:sz w:val="24"/>
                <w:szCs w:val="24"/>
              </w:rPr>
              <w:t>meetings of the Finance, Staffing and Resources Committee were scheduled for:</w:t>
            </w:r>
          </w:p>
          <w:p w14:paraId="429DA137" w14:textId="77777777" w:rsidR="008E0BAD" w:rsidRDefault="008E0BAD" w:rsidP="008E0BAD">
            <w:pPr>
              <w:tabs>
                <w:tab w:val="left" w:pos="3289"/>
              </w:tabs>
              <w:jc w:val="both"/>
              <w:rPr>
                <w:sz w:val="24"/>
                <w:szCs w:val="24"/>
              </w:rPr>
            </w:pPr>
          </w:p>
          <w:p w14:paraId="0848E934" w14:textId="5C5EF9AF" w:rsidR="008E0BAD" w:rsidRPr="008E0BAD" w:rsidRDefault="008E0BAD" w:rsidP="008E0BAD">
            <w:pPr>
              <w:tabs>
                <w:tab w:val="left" w:pos="3289"/>
              </w:tabs>
              <w:jc w:val="both"/>
              <w:rPr>
                <w:sz w:val="24"/>
                <w:szCs w:val="24"/>
              </w:rPr>
            </w:pPr>
            <w:r w:rsidRPr="008E0BAD">
              <w:rPr>
                <w:sz w:val="24"/>
                <w:szCs w:val="24"/>
              </w:rPr>
              <w:t>Tuesday, 28 February 2023 at 4pm</w:t>
            </w:r>
          </w:p>
          <w:p w14:paraId="54842990" w14:textId="702732F3" w:rsidR="002B43B8" w:rsidRPr="001C21D5" w:rsidRDefault="008E0BAD" w:rsidP="008E0BAD">
            <w:pPr>
              <w:tabs>
                <w:tab w:val="left" w:pos="3289"/>
              </w:tabs>
              <w:jc w:val="both"/>
              <w:rPr>
                <w:b/>
                <w:sz w:val="24"/>
                <w:szCs w:val="24"/>
              </w:rPr>
            </w:pPr>
            <w:r w:rsidRPr="008E0BAD">
              <w:rPr>
                <w:sz w:val="24"/>
                <w:szCs w:val="24"/>
              </w:rPr>
              <w:t>Tuesday, 23 May 2023 at 4pm</w:t>
            </w:r>
          </w:p>
          <w:p w14:paraId="6D3B6282" w14:textId="77777777" w:rsidR="002B43B8" w:rsidRDefault="002B43B8" w:rsidP="002B43B8">
            <w:pPr>
              <w:jc w:val="both"/>
              <w:rPr>
                <w:sz w:val="24"/>
                <w:szCs w:val="24"/>
              </w:rPr>
            </w:pPr>
          </w:p>
          <w:p w14:paraId="01486D29" w14:textId="31AF2D6A" w:rsidR="002B43B8" w:rsidRPr="001C21D5" w:rsidRDefault="002B43B8" w:rsidP="00F7521C">
            <w:pPr>
              <w:jc w:val="both"/>
              <w:rPr>
                <w:b/>
                <w:sz w:val="24"/>
                <w:szCs w:val="24"/>
              </w:rPr>
            </w:pPr>
            <w:r>
              <w:rPr>
                <w:sz w:val="24"/>
              </w:rPr>
              <w:t xml:space="preserve">The chair thanked governors for their attendance and input and closed the meeting at </w:t>
            </w:r>
            <w:r w:rsidR="008E0BAD">
              <w:rPr>
                <w:sz w:val="24"/>
              </w:rPr>
              <w:t>7:05pm.</w:t>
            </w:r>
          </w:p>
        </w:tc>
        <w:tc>
          <w:tcPr>
            <w:tcW w:w="1418" w:type="dxa"/>
            <w:gridSpan w:val="2"/>
            <w:tcBorders>
              <w:left w:val="single" w:sz="4" w:space="0" w:color="auto"/>
            </w:tcBorders>
          </w:tcPr>
          <w:p w14:paraId="52906CCD" w14:textId="77777777" w:rsidR="002B43B8" w:rsidRPr="00B11293" w:rsidRDefault="002B43B8" w:rsidP="002B43B8">
            <w:pPr>
              <w:rPr>
                <w:b/>
                <w:sz w:val="24"/>
                <w:szCs w:val="24"/>
              </w:rPr>
            </w:pPr>
          </w:p>
        </w:tc>
      </w:tr>
    </w:tbl>
    <w:p w14:paraId="770A8398" w14:textId="034AF5E6" w:rsidR="003E041F" w:rsidRPr="007E563D" w:rsidRDefault="003E041F" w:rsidP="009D7E0D">
      <w:pPr>
        <w:rPr>
          <w:sz w:val="16"/>
          <w:szCs w:val="16"/>
        </w:rPr>
      </w:pPr>
    </w:p>
    <w:p w14:paraId="69675A4C" w14:textId="794A3A74" w:rsidR="003E041F" w:rsidRPr="007E563D" w:rsidRDefault="00F7521C" w:rsidP="009D7E0D">
      <w:pPr>
        <w:rPr>
          <w:sz w:val="16"/>
          <w:szCs w:val="16"/>
        </w:rPr>
      </w:pPr>
      <w:r>
        <w:rPr>
          <w:noProof/>
        </w:rPr>
        <w:drawing>
          <wp:anchor distT="0" distB="0" distL="114300" distR="114300" simplePos="0" relativeHeight="251658240" behindDoc="0" locked="0" layoutInCell="1" allowOverlap="1" wp14:anchorId="4F5DC5CB" wp14:editId="2C828BDC">
            <wp:simplePos x="0" y="0"/>
            <wp:positionH relativeFrom="column">
              <wp:posOffset>2684780</wp:posOffset>
            </wp:positionH>
            <wp:positionV relativeFrom="paragraph">
              <wp:posOffset>212090</wp:posOffset>
            </wp:positionV>
            <wp:extent cx="3104515" cy="1447800"/>
            <wp:effectExtent l="0" t="0" r="63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4515"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000E05" w14:textId="47FABDA5" w:rsidR="00E04F2F" w:rsidRPr="007E563D" w:rsidRDefault="00E04F2F" w:rsidP="009D7E0D">
      <w:pPr>
        <w:rPr>
          <w:sz w:val="16"/>
          <w:szCs w:val="16"/>
        </w:rPr>
      </w:pPr>
    </w:p>
    <w:sectPr w:rsidR="00E04F2F" w:rsidRPr="007E563D" w:rsidSect="001C064C">
      <w:footerReference w:type="default" r:id="rId9"/>
      <w:headerReference w:type="first" r:id="rId10"/>
      <w:footerReference w:type="first" r:id="rId11"/>
      <w:pgSz w:w="11907" w:h="16840" w:code="9"/>
      <w:pgMar w:top="1411" w:right="1138" w:bottom="851" w:left="1138" w:header="1008" w:footer="720" w:gutter="0"/>
      <w:paperSrc w:first="15" w:other="15"/>
      <w:pgNumType w:fmt="numberInDash"/>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6F30A" w14:textId="77777777" w:rsidR="00862B65" w:rsidRDefault="00862B65">
      <w:r>
        <w:separator/>
      </w:r>
    </w:p>
  </w:endnote>
  <w:endnote w:type="continuationSeparator" w:id="0">
    <w:p w14:paraId="391FFF05" w14:textId="77777777" w:rsidR="00862B65" w:rsidRDefault="0086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152775"/>
      <w:docPartObj>
        <w:docPartGallery w:val="Page Numbers (Bottom of Page)"/>
        <w:docPartUnique/>
      </w:docPartObj>
    </w:sdtPr>
    <w:sdtEndPr>
      <w:rPr>
        <w:noProof/>
      </w:rPr>
    </w:sdtEndPr>
    <w:sdtContent>
      <w:p w14:paraId="7B8CF907" w14:textId="60821A4A" w:rsidR="001B58AC" w:rsidRDefault="001B58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1144E5" w14:textId="77777777" w:rsidR="001B58AC" w:rsidRDefault="001B58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385516"/>
      <w:docPartObj>
        <w:docPartGallery w:val="Page Numbers (Bottom of Page)"/>
        <w:docPartUnique/>
      </w:docPartObj>
    </w:sdtPr>
    <w:sdtEndPr>
      <w:rPr>
        <w:noProof/>
      </w:rPr>
    </w:sdtEndPr>
    <w:sdtContent>
      <w:p w14:paraId="5CA2840B" w14:textId="4DDC366D" w:rsidR="001B58AC" w:rsidRDefault="001B58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8ABDCD" w14:textId="77777777" w:rsidR="001B58AC" w:rsidRDefault="001B5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149D0" w14:textId="77777777" w:rsidR="00862B65" w:rsidRDefault="00862B65">
      <w:r>
        <w:separator/>
      </w:r>
    </w:p>
  </w:footnote>
  <w:footnote w:type="continuationSeparator" w:id="0">
    <w:p w14:paraId="51ECB2FB" w14:textId="77777777" w:rsidR="00862B65" w:rsidRDefault="00862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1FE9C" w14:textId="156B86A2" w:rsidR="00345AA3" w:rsidRDefault="00345AA3">
    <w:pPr>
      <w:pStyle w:val="Header"/>
    </w:pPr>
    <w:r>
      <w:rPr>
        <w:noProof/>
      </w:rPr>
      <w:drawing>
        <wp:anchor distT="0" distB="0" distL="114300" distR="114300" simplePos="0" relativeHeight="251658240" behindDoc="0" locked="0" layoutInCell="1" allowOverlap="1" wp14:anchorId="6522850F" wp14:editId="21C12D76">
          <wp:simplePos x="0" y="0"/>
          <wp:positionH relativeFrom="column">
            <wp:posOffset>4125283</wp:posOffset>
          </wp:positionH>
          <wp:positionV relativeFrom="paragraph">
            <wp:posOffset>-303805</wp:posOffset>
          </wp:positionV>
          <wp:extent cx="2157095" cy="1006475"/>
          <wp:effectExtent l="0" t="0" r="0" b="3175"/>
          <wp:wrapTopAndBottom/>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7095" cy="1006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D5626"/>
    <w:multiLevelType w:val="hybridMultilevel"/>
    <w:tmpl w:val="6B9A56F4"/>
    <w:lvl w:ilvl="0" w:tplc="4F747C4C">
      <w:start w:val="1"/>
      <w:numFmt w:val="lowerLetter"/>
      <w:lvlText w:val="%1)"/>
      <w:lvlJc w:val="left"/>
      <w:pPr>
        <w:ind w:left="720" w:hanging="360"/>
      </w:pPr>
      <w:rPr>
        <w:rFonts w:ascii="Arial" w:hAnsi="Arial"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43837"/>
    <w:multiLevelType w:val="hybridMultilevel"/>
    <w:tmpl w:val="ADF8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B72BE"/>
    <w:multiLevelType w:val="hybridMultilevel"/>
    <w:tmpl w:val="58A2D8E4"/>
    <w:lvl w:ilvl="0" w:tplc="4F747C4C">
      <w:start w:val="1"/>
      <w:numFmt w:val="lowerLetter"/>
      <w:lvlText w:val="%1)"/>
      <w:lvlJc w:val="left"/>
      <w:pPr>
        <w:tabs>
          <w:tab w:val="num" w:pos="567"/>
        </w:tabs>
        <w:ind w:left="567" w:hanging="567"/>
      </w:pPr>
      <w:rPr>
        <w:rFonts w:ascii="Arial" w:hAnsi="Arial"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92F7C27"/>
    <w:multiLevelType w:val="hybridMultilevel"/>
    <w:tmpl w:val="14CAD554"/>
    <w:lvl w:ilvl="0" w:tplc="942CE278">
      <w:start w:val="1"/>
      <w:numFmt w:val="lowerLetter"/>
      <w:lvlText w:val="%1)"/>
      <w:lvlJc w:val="left"/>
      <w:pPr>
        <w:tabs>
          <w:tab w:val="num" w:pos="851"/>
        </w:tabs>
        <w:ind w:left="851" w:hanging="851"/>
      </w:pPr>
      <w:rPr>
        <w:rFonts w:ascii="Arial" w:eastAsia="Times New Roman" w:hAnsi="Arial" w:cs="Times New Roman"/>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0A1D26"/>
    <w:multiLevelType w:val="hybridMultilevel"/>
    <w:tmpl w:val="7DEE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B45EF"/>
    <w:multiLevelType w:val="hybridMultilevel"/>
    <w:tmpl w:val="E760CB96"/>
    <w:lvl w:ilvl="0" w:tplc="3E50EB3C">
      <w:start w:val="26"/>
      <w:numFmt w:val="decimalZero"/>
      <w:lvlText w:val="22.%1"/>
      <w:lvlJc w:val="left"/>
      <w:pPr>
        <w:ind w:left="884" w:hanging="360"/>
      </w:pPr>
      <w:rPr>
        <w:rFonts w:ascii="Arial" w:hAnsi="Arial"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1A61F5"/>
    <w:multiLevelType w:val="hybridMultilevel"/>
    <w:tmpl w:val="14CAD554"/>
    <w:lvl w:ilvl="0" w:tplc="942CE278">
      <w:start w:val="1"/>
      <w:numFmt w:val="lowerLetter"/>
      <w:lvlText w:val="%1)"/>
      <w:lvlJc w:val="left"/>
      <w:pPr>
        <w:tabs>
          <w:tab w:val="num" w:pos="851"/>
        </w:tabs>
        <w:ind w:left="851" w:hanging="851"/>
      </w:pPr>
      <w:rPr>
        <w:rFonts w:ascii="Arial" w:eastAsia="Times New Roman" w:hAnsi="Arial" w:cs="Times New Roman"/>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44E9E"/>
    <w:multiLevelType w:val="hybridMultilevel"/>
    <w:tmpl w:val="4D0898EC"/>
    <w:lvl w:ilvl="0" w:tplc="34C4C494">
      <w:start w:val="1"/>
      <w:numFmt w:val="lowerLetter"/>
      <w:lvlText w:val="%1)"/>
      <w:lvlJc w:val="left"/>
      <w:pPr>
        <w:tabs>
          <w:tab w:val="num" w:pos="360"/>
        </w:tabs>
        <w:ind w:left="36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A985CCC"/>
    <w:multiLevelType w:val="hybridMultilevel"/>
    <w:tmpl w:val="A6E4EA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C721B0"/>
    <w:multiLevelType w:val="hybridMultilevel"/>
    <w:tmpl w:val="498E4BDA"/>
    <w:lvl w:ilvl="0" w:tplc="08090001">
      <w:start w:val="1"/>
      <w:numFmt w:val="bullet"/>
      <w:lvlText w:val=""/>
      <w:lvlJc w:val="left"/>
      <w:pPr>
        <w:tabs>
          <w:tab w:val="num" w:pos="1421"/>
        </w:tabs>
        <w:ind w:left="1421" w:hanging="360"/>
      </w:pPr>
      <w:rPr>
        <w:rFonts w:ascii="Symbol" w:hAnsi="Symbol" w:hint="default"/>
      </w:rPr>
    </w:lvl>
    <w:lvl w:ilvl="1" w:tplc="08090003" w:tentative="1">
      <w:start w:val="1"/>
      <w:numFmt w:val="bullet"/>
      <w:lvlText w:val="o"/>
      <w:lvlJc w:val="left"/>
      <w:pPr>
        <w:tabs>
          <w:tab w:val="num" w:pos="2141"/>
        </w:tabs>
        <w:ind w:left="2141" w:hanging="360"/>
      </w:pPr>
      <w:rPr>
        <w:rFonts w:ascii="Courier New" w:hAnsi="Courier New" w:cs="Courier New" w:hint="default"/>
      </w:rPr>
    </w:lvl>
    <w:lvl w:ilvl="2" w:tplc="08090005" w:tentative="1">
      <w:start w:val="1"/>
      <w:numFmt w:val="bullet"/>
      <w:lvlText w:val=""/>
      <w:lvlJc w:val="left"/>
      <w:pPr>
        <w:tabs>
          <w:tab w:val="num" w:pos="2861"/>
        </w:tabs>
        <w:ind w:left="2861" w:hanging="360"/>
      </w:pPr>
      <w:rPr>
        <w:rFonts w:ascii="Wingdings" w:hAnsi="Wingdings" w:hint="default"/>
      </w:rPr>
    </w:lvl>
    <w:lvl w:ilvl="3" w:tplc="08090001" w:tentative="1">
      <w:start w:val="1"/>
      <w:numFmt w:val="bullet"/>
      <w:lvlText w:val=""/>
      <w:lvlJc w:val="left"/>
      <w:pPr>
        <w:tabs>
          <w:tab w:val="num" w:pos="3581"/>
        </w:tabs>
        <w:ind w:left="3581" w:hanging="360"/>
      </w:pPr>
      <w:rPr>
        <w:rFonts w:ascii="Symbol" w:hAnsi="Symbol" w:hint="default"/>
      </w:rPr>
    </w:lvl>
    <w:lvl w:ilvl="4" w:tplc="08090003" w:tentative="1">
      <w:start w:val="1"/>
      <w:numFmt w:val="bullet"/>
      <w:lvlText w:val="o"/>
      <w:lvlJc w:val="left"/>
      <w:pPr>
        <w:tabs>
          <w:tab w:val="num" w:pos="4301"/>
        </w:tabs>
        <w:ind w:left="4301" w:hanging="360"/>
      </w:pPr>
      <w:rPr>
        <w:rFonts w:ascii="Courier New" w:hAnsi="Courier New" w:cs="Courier New" w:hint="default"/>
      </w:rPr>
    </w:lvl>
    <w:lvl w:ilvl="5" w:tplc="08090005" w:tentative="1">
      <w:start w:val="1"/>
      <w:numFmt w:val="bullet"/>
      <w:lvlText w:val=""/>
      <w:lvlJc w:val="left"/>
      <w:pPr>
        <w:tabs>
          <w:tab w:val="num" w:pos="5021"/>
        </w:tabs>
        <w:ind w:left="5021" w:hanging="360"/>
      </w:pPr>
      <w:rPr>
        <w:rFonts w:ascii="Wingdings" w:hAnsi="Wingdings" w:hint="default"/>
      </w:rPr>
    </w:lvl>
    <w:lvl w:ilvl="6" w:tplc="08090001" w:tentative="1">
      <w:start w:val="1"/>
      <w:numFmt w:val="bullet"/>
      <w:lvlText w:val=""/>
      <w:lvlJc w:val="left"/>
      <w:pPr>
        <w:tabs>
          <w:tab w:val="num" w:pos="5741"/>
        </w:tabs>
        <w:ind w:left="5741" w:hanging="360"/>
      </w:pPr>
      <w:rPr>
        <w:rFonts w:ascii="Symbol" w:hAnsi="Symbol" w:hint="default"/>
      </w:rPr>
    </w:lvl>
    <w:lvl w:ilvl="7" w:tplc="08090003" w:tentative="1">
      <w:start w:val="1"/>
      <w:numFmt w:val="bullet"/>
      <w:lvlText w:val="o"/>
      <w:lvlJc w:val="left"/>
      <w:pPr>
        <w:tabs>
          <w:tab w:val="num" w:pos="6461"/>
        </w:tabs>
        <w:ind w:left="6461" w:hanging="360"/>
      </w:pPr>
      <w:rPr>
        <w:rFonts w:ascii="Courier New" w:hAnsi="Courier New" w:cs="Courier New" w:hint="default"/>
      </w:rPr>
    </w:lvl>
    <w:lvl w:ilvl="8" w:tplc="08090005" w:tentative="1">
      <w:start w:val="1"/>
      <w:numFmt w:val="bullet"/>
      <w:lvlText w:val=""/>
      <w:lvlJc w:val="left"/>
      <w:pPr>
        <w:tabs>
          <w:tab w:val="num" w:pos="7181"/>
        </w:tabs>
        <w:ind w:left="7181" w:hanging="360"/>
      </w:pPr>
      <w:rPr>
        <w:rFonts w:ascii="Wingdings" w:hAnsi="Wingdings" w:hint="default"/>
      </w:rPr>
    </w:lvl>
  </w:abstractNum>
  <w:abstractNum w:abstractNumId="10" w15:restartNumberingAfterBreak="0">
    <w:nsid w:val="1E58591C"/>
    <w:multiLevelType w:val="hybridMultilevel"/>
    <w:tmpl w:val="A1EEC6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D8255B"/>
    <w:multiLevelType w:val="hybridMultilevel"/>
    <w:tmpl w:val="94AE6012"/>
    <w:lvl w:ilvl="0" w:tplc="4F747C4C">
      <w:start w:val="1"/>
      <w:numFmt w:val="lowerLetter"/>
      <w:lvlText w:val="%1)"/>
      <w:lvlJc w:val="left"/>
      <w:pPr>
        <w:ind w:left="720" w:hanging="360"/>
      </w:pPr>
      <w:rPr>
        <w:rFonts w:ascii="Arial" w:hAnsi="Arial"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4325F0"/>
    <w:multiLevelType w:val="hybridMultilevel"/>
    <w:tmpl w:val="EFD426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55321D3"/>
    <w:multiLevelType w:val="hybridMultilevel"/>
    <w:tmpl w:val="A1444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23B5F"/>
    <w:multiLevelType w:val="hybridMultilevel"/>
    <w:tmpl w:val="CD8E3A5E"/>
    <w:lvl w:ilvl="0" w:tplc="9DD6A7E8">
      <w:start w:val="1"/>
      <w:numFmt w:val="lowerLetter"/>
      <w:lvlText w:val="%1)"/>
      <w:lvlJc w:val="left"/>
      <w:pPr>
        <w:tabs>
          <w:tab w:val="num" w:pos="420"/>
        </w:tabs>
        <w:ind w:left="114" w:firstLine="303"/>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684368F"/>
    <w:multiLevelType w:val="hybridMultilevel"/>
    <w:tmpl w:val="8B4C6C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2B0EF3"/>
    <w:multiLevelType w:val="hybridMultilevel"/>
    <w:tmpl w:val="EADC867C"/>
    <w:lvl w:ilvl="0" w:tplc="08090001">
      <w:start w:val="1"/>
      <w:numFmt w:val="bullet"/>
      <w:lvlText w:val=""/>
      <w:lvlJc w:val="left"/>
      <w:pPr>
        <w:tabs>
          <w:tab w:val="num" w:pos="3657"/>
        </w:tabs>
        <w:ind w:left="3657" w:hanging="360"/>
      </w:pPr>
      <w:rPr>
        <w:rFonts w:ascii="Symbol" w:hAnsi="Symbol" w:hint="default"/>
      </w:rPr>
    </w:lvl>
    <w:lvl w:ilvl="1" w:tplc="08090003">
      <w:start w:val="1"/>
      <w:numFmt w:val="bullet"/>
      <w:lvlText w:val="o"/>
      <w:lvlJc w:val="left"/>
      <w:pPr>
        <w:tabs>
          <w:tab w:val="num" w:pos="4377"/>
        </w:tabs>
        <w:ind w:left="4377" w:hanging="360"/>
      </w:pPr>
      <w:rPr>
        <w:rFonts w:ascii="Courier New" w:hAnsi="Courier New" w:cs="Courier New" w:hint="default"/>
      </w:rPr>
    </w:lvl>
    <w:lvl w:ilvl="2" w:tplc="08090005" w:tentative="1">
      <w:start w:val="1"/>
      <w:numFmt w:val="bullet"/>
      <w:lvlText w:val=""/>
      <w:lvlJc w:val="left"/>
      <w:pPr>
        <w:tabs>
          <w:tab w:val="num" w:pos="5097"/>
        </w:tabs>
        <w:ind w:left="5097" w:hanging="360"/>
      </w:pPr>
      <w:rPr>
        <w:rFonts w:ascii="Wingdings" w:hAnsi="Wingdings" w:hint="default"/>
      </w:rPr>
    </w:lvl>
    <w:lvl w:ilvl="3" w:tplc="08090001" w:tentative="1">
      <w:start w:val="1"/>
      <w:numFmt w:val="bullet"/>
      <w:lvlText w:val=""/>
      <w:lvlJc w:val="left"/>
      <w:pPr>
        <w:tabs>
          <w:tab w:val="num" w:pos="5817"/>
        </w:tabs>
        <w:ind w:left="5817" w:hanging="360"/>
      </w:pPr>
      <w:rPr>
        <w:rFonts w:ascii="Symbol" w:hAnsi="Symbol" w:hint="default"/>
      </w:rPr>
    </w:lvl>
    <w:lvl w:ilvl="4" w:tplc="08090003" w:tentative="1">
      <w:start w:val="1"/>
      <w:numFmt w:val="bullet"/>
      <w:lvlText w:val="o"/>
      <w:lvlJc w:val="left"/>
      <w:pPr>
        <w:tabs>
          <w:tab w:val="num" w:pos="6537"/>
        </w:tabs>
        <w:ind w:left="6537" w:hanging="360"/>
      </w:pPr>
      <w:rPr>
        <w:rFonts w:ascii="Courier New" w:hAnsi="Courier New" w:cs="Courier New" w:hint="default"/>
      </w:rPr>
    </w:lvl>
    <w:lvl w:ilvl="5" w:tplc="08090005" w:tentative="1">
      <w:start w:val="1"/>
      <w:numFmt w:val="bullet"/>
      <w:lvlText w:val=""/>
      <w:lvlJc w:val="left"/>
      <w:pPr>
        <w:tabs>
          <w:tab w:val="num" w:pos="7257"/>
        </w:tabs>
        <w:ind w:left="7257" w:hanging="360"/>
      </w:pPr>
      <w:rPr>
        <w:rFonts w:ascii="Wingdings" w:hAnsi="Wingdings" w:hint="default"/>
      </w:rPr>
    </w:lvl>
    <w:lvl w:ilvl="6" w:tplc="08090001" w:tentative="1">
      <w:start w:val="1"/>
      <w:numFmt w:val="bullet"/>
      <w:lvlText w:val=""/>
      <w:lvlJc w:val="left"/>
      <w:pPr>
        <w:tabs>
          <w:tab w:val="num" w:pos="7977"/>
        </w:tabs>
        <w:ind w:left="7977" w:hanging="360"/>
      </w:pPr>
      <w:rPr>
        <w:rFonts w:ascii="Symbol" w:hAnsi="Symbol" w:hint="default"/>
      </w:rPr>
    </w:lvl>
    <w:lvl w:ilvl="7" w:tplc="08090003" w:tentative="1">
      <w:start w:val="1"/>
      <w:numFmt w:val="bullet"/>
      <w:lvlText w:val="o"/>
      <w:lvlJc w:val="left"/>
      <w:pPr>
        <w:tabs>
          <w:tab w:val="num" w:pos="8697"/>
        </w:tabs>
        <w:ind w:left="8697" w:hanging="360"/>
      </w:pPr>
      <w:rPr>
        <w:rFonts w:ascii="Courier New" w:hAnsi="Courier New" w:cs="Courier New" w:hint="default"/>
      </w:rPr>
    </w:lvl>
    <w:lvl w:ilvl="8" w:tplc="08090005" w:tentative="1">
      <w:start w:val="1"/>
      <w:numFmt w:val="bullet"/>
      <w:lvlText w:val=""/>
      <w:lvlJc w:val="left"/>
      <w:pPr>
        <w:tabs>
          <w:tab w:val="num" w:pos="9417"/>
        </w:tabs>
        <w:ind w:left="9417" w:hanging="360"/>
      </w:pPr>
      <w:rPr>
        <w:rFonts w:ascii="Wingdings" w:hAnsi="Wingdings" w:hint="default"/>
      </w:rPr>
    </w:lvl>
  </w:abstractNum>
  <w:abstractNum w:abstractNumId="17" w15:restartNumberingAfterBreak="0">
    <w:nsid w:val="3F4C129F"/>
    <w:multiLevelType w:val="hybridMultilevel"/>
    <w:tmpl w:val="22DEF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3D1D83"/>
    <w:multiLevelType w:val="hybridMultilevel"/>
    <w:tmpl w:val="A4DC33E0"/>
    <w:lvl w:ilvl="0" w:tplc="08090001">
      <w:start w:val="1"/>
      <w:numFmt w:val="bullet"/>
      <w:lvlText w:val=""/>
      <w:lvlJc w:val="left"/>
      <w:pPr>
        <w:tabs>
          <w:tab w:val="num" w:pos="1099"/>
        </w:tabs>
        <w:ind w:left="1099" w:hanging="360"/>
      </w:pPr>
      <w:rPr>
        <w:rFonts w:ascii="Symbol" w:hAnsi="Symbol" w:hint="default"/>
      </w:rPr>
    </w:lvl>
    <w:lvl w:ilvl="1" w:tplc="08090003" w:tentative="1">
      <w:start w:val="1"/>
      <w:numFmt w:val="bullet"/>
      <w:lvlText w:val="o"/>
      <w:lvlJc w:val="left"/>
      <w:pPr>
        <w:tabs>
          <w:tab w:val="num" w:pos="1819"/>
        </w:tabs>
        <w:ind w:left="1819" w:hanging="360"/>
      </w:pPr>
      <w:rPr>
        <w:rFonts w:ascii="Courier New" w:hAnsi="Courier New" w:cs="Courier New" w:hint="default"/>
      </w:rPr>
    </w:lvl>
    <w:lvl w:ilvl="2" w:tplc="08090005" w:tentative="1">
      <w:start w:val="1"/>
      <w:numFmt w:val="bullet"/>
      <w:lvlText w:val=""/>
      <w:lvlJc w:val="left"/>
      <w:pPr>
        <w:tabs>
          <w:tab w:val="num" w:pos="2539"/>
        </w:tabs>
        <w:ind w:left="2539" w:hanging="360"/>
      </w:pPr>
      <w:rPr>
        <w:rFonts w:ascii="Wingdings" w:hAnsi="Wingdings" w:hint="default"/>
      </w:rPr>
    </w:lvl>
    <w:lvl w:ilvl="3" w:tplc="08090001" w:tentative="1">
      <w:start w:val="1"/>
      <w:numFmt w:val="bullet"/>
      <w:lvlText w:val=""/>
      <w:lvlJc w:val="left"/>
      <w:pPr>
        <w:tabs>
          <w:tab w:val="num" w:pos="3259"/>
        </w:tabs>
        <w:ind w:left="3259" w:hanging="360"/>
      </w:pPr>
      <w:rPr>
        <w:rFonts w:ascii="Symbol" w:hAnsi="Symbol" w:hint="default"/>
      </w:rPr>
    </w:lvl>
    <w:lvl w:ilvl="4" w:tplc="08090003" w:tentative="1">
      <w:start w:val="1"/>
      <w:numFmt w:val="bullet"/>
      <w:lvlText w:val="o"/>
      <w:lvlJc w:val="left"/>
      <w:pPr>
        <w:tabs>
          <w:tab w:val="num" w:pos="3979"/>
        </w:tabs>
        <w:ind w:left="3979" w:hanging="360"/>
      </w:pPr>
      <w:rPr>
        <w:rFonts w:ascii="Courier New" w:hAnsi="Courier New" w:cs="Courier New" w:hint="default"/>
      </w:rPr>
    </w:lvl>
    <w:lvl w:ilvl="5" w:tplc="08090005" w:tentative="1">
      <w:start w:val="1"/>
      <w:numFmt w:val="bullet"/>
      <w:lvlText w:val=""/>
      <w:lvlJc w:val="left"/>
      <w:pPr>
        <w:tabs>
          <w:tab w:val="num" w:pos="4699"/>
        </w:tabs>
        <w:ind w:left="4699" w:hanging="360"/>
      </w:pPr>
      <w:rPr>
        <w:rFonts w:ascii="Wingdings" w:hAnsi="Wingdings" w:hint="default"/>
      </w:rPr>
    </w:lvl>
    <w:lvl w:ilvl="6" w:tplc="08090001" w:tentative="1">
      <w:start w:val="1"/>
      <w:numFmt w:val="bullet"/>
      <w:lvlText w:val=""/>
      <w:lvlJc w:val="left"/>
      <w:pPr>
        <w:tabs>
          <w:tab w:val="num" w:pos="5419"/>
        </w:tabs>
        <w:ind w:left="5419" w:hanging="360"/>
      </w:pPr>
      <w:rPr>
        <w:rFonts w:ascii="Symbol" w:hAnsi="Symbol" w:hint="default"/>
      </w:rPr>
    </w:lvl>
    <w:lvl w:ilvl="7" w:tplc="08090003" w:tentative="1">
      <w:start w:val="1"/>
      <w:numFmt w:val="bullet"/>
      <w:lvlText w:val="o"/>
      <w:lvlJc w:val="left"/>
      <w:pPr>
        <w:tabs>
          <w:tab w:val="num" w:pos="6139"/>
        </w:tabs>
        <w:ind w:left="6139" w:hanging="360"/>
      </w:pPr>
      <w:rPr>
        <w:rFonts w:ascii="Courier New" w:hAnsi="Courier New" w:cs="Courier New" w:hint="default"/>
      </w:rPr>
    </w:lvl>
    <w:lvl w:ilvl="8" w:tplc="08090005" w:tentative="1">
      <w:start w:val="1"/>
      <w:numFmt w:val="bullet"/>
      <w:lvlText w:val=""/>
      <w:lvlJc w:val="left"/>
      <w:pPr>
        <w:tabs>
          <w:tab w:val="num" w:pos="6859"/>
        </w:tabs>
        <w:ind w:left="6859" w:hanging="360"/>
      </w:pPr>
      <w:rPr>
        <w:rFonts w:ascii="Wingdings" w:hAnsi="Wingdings" w:hint="default"/>
      </w:rPr>
    </w:lvl>
  </w:abstractNum>
  <w:abstractNum w:abstractNumId="19" w15:restartNumberingAfterBreak="0">
    <w:nsid w:val="44E67847"/>
    <w:multiLevelType w:val="hybridMultilevel"/>
    <w:tmpl w:val="B5760838"/>
    <w:lvl w:ilvl="0" w:tplc="BB38E1AE">
      <w:start w:val="1"/>
      <w:numFmt w:val="decimalZero"/>
      <w:lvlText w:val="21.%1"/>
      <w:lvlJc w:val="left"/>
      <w:pPr>
        <w:ind w:left="720" w:hanging="360"/>
      </w:pPr>
      <w:rPr>
        <w:rFonts w:ascii="Arial" w:hAnsi="Arial"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256FC7"/>
    <w:multiLevelType w:val="hybridMultilevel"/>
    <w:tmpl w:val="84D2F786"/>
    <w:lvl w:ilvl="0" w:tplc="C472D240">
      <w:start w:val="1"/>
      <w:numFmt w:val="decimalZero"/>
      <w:lvlText w:val="21.%1"/>
      <w:lvlJc w:val="left"/>
      <w:pPr>
        <w:ind w:left="884" w:hanging="360"/>
      </w:pPr>
      <w:rPr>
        <w:rFonts w:ascii="Arial" w:hAnsi="Arial"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6E7EF0"/>
    <w:multiLevelType w:val="hybridMultilevel"/>
    <w:tmpl w:val="32B006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B35846"/>
    <w:multiLevelType w:val="hybridMultilevel"/>
    <w:tmpl w:val="F540456C"/>
    <w:lvl w:ilvl="0" w:tplc="3A8EE440">
      <w:start w:val="1"/>
      <w:numFmt w:val="lowerLetter"/>
      <w:lvlText w:val="%1)"/>
      <w:lvlJc w:val="left"/>
      <w:pPr>
        <w:tabs>
          <w:tab w:val="num" w:pos="795"/>
        </w:tabs>
        <w:ind w:left="795" w:hanging="435"/>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27F1221"/>
    <w:multiLevelType w:val="hybridMultilevel"/>
    <w:tmpl w:val="35243644"/>
    <w:lvl w:ilvl="0" w:tplc="DD9E793A">
      <w:start w:val="3"/>
      <w:numFmt w:val="lowerLetter"/>
      <w:lvlText w:val="%1)"/>
      <w:lvlJc w:val="left"/>
      <w:pPr>
        <w:ind w:left="720" w:hanging="360"/>
      </w:pPr>
      <w:rPr>
        <w:rFonts w:ascii="Arial" w:hAnsi="Arial"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5355E0"/>
    <w:multiLevelType w:val="hybridMultilevel"/>
    <w:tmpl w:val="921E2388"/>
    <w:lvl w:ilvl="0" w:tplc="794600D8">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15:restartNumberingAfterBreak="0">
    <w:nsid w:val="53D0245E"/>
    <w:multiLevelType w:val="hybridMultilevel"/>
    <w:tmpl w:val="D10E7F14"/>
    <w:lvl w:ilvl="0" w:tplc="FB64C4A8">
      <w:start w:val="1"/>
      <w:numFmt w:val="decimalZero"/>
      <w:lvlText w:val="22.%1"/>
      <w:lvlJc w:val="left"/>
      <w:pPr>
        <w:ind w:left="720" w:hanging="360"/>
      </w:pPr>
      <w:rPr>
        <w:rFonts w:ascii="Arial" w:hAnsi="Arial"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4E405F"/>
    <w:multiLevelType w:val="hybridMultilevel"/>
    <w:tmpl w:val="6A3E41F8"/>
    <w:lvl w:ilvl="0" w:tplc="867CED38">
      <w:start w:val="1"/>
      <w:numFmt w:val="decimal"/>
      <w:lvlText w:val="%1."/>
      <w:lvlJc w:val="left"/>
      <w:pPr>
        <w:tabs>
          <w:tab w:val="num" w:pos="851"/>
        </w:tabs>
        <w:ind w:left="851" w:hanging="851"/>
      </w:pPr>
      <w:rPr>
        <w:rFonts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86758E"/>
    <w:multiLevelType w:val="hybridMultilevel"/>
    <w:tmpl w:val="F312BE58"/>
    <w:lvl w:ilvl="0" w:tplc="2794AE4E">
      <w:start w:val="1"/>
      <w:numFmt w:val="lowerLetter"/>
      <w:lvlText w:val="%1)"/>
      <w:lvlJc w:val="left"/>
      <w:pPr>
        <w:tabs>
          <w:tab w:val="num" w:pos="681"/>
        </w:tabs>
        <w:ind w:left="681" w:hanging="567"/>
      </w:pPr>
      <w:rPr>
        <w:rFonts w:ascii="Arial" w:hAnsi="Arial" w:hint="default"/>
        <w:b w:val="0"/>
        <w:i w:val="0"/>
        <w:sz w:val="24"/>
        <w:szCs w:val="24"/>
      </w:rPr>
    </w:lvl>
    <w:lvl w:ilvl="1" w:tplc="08090001">
      <w:start w:val="1"/>
      <w:numFmt w:val="bullet"/>
      <w:lvlText w:val=""/>
      <w:lvlJc w:val="left"/>
      <w:pPr>
        <w:tabs>
          <w:tab w:val="num" w:pos="1440"/>
        </w:tabs>
        <w:ind w:left="1440" w:hanging="360"/>
      </w:pPr>
      <w:rPr>
        <w:rFonts w:ascii="Symbol" w:hAnsi="Symbol" w:hint="default"/>
        <w:b w:val="0"/>
        <w:i w:val="0"/>
        <w:sz w:val="24"/>
        <w:szCs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5361691"/>
    <w:multiLevelType w:val="hybridMultilevel"/>
    <w:tmpl w:val="43161C1A"/>
    <w:lvl w:ilvl="0" w:tplc="76F862DE">
      <w:start w:val="2"/>
      <w:numFmt w:val="lowerLetter"/>
      <w:lvlText w:val="%1)"/>
      <w:lvlJc w:val="left"/>
      <w:pPr>
        <w:tabs>
          <w:tab w:val="num" w:pos="825"/>
        </w:tabs>
        <w:ind w:left="825" w:hanging="46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6D012AC"/>
    <w:multiLevelType w:val="hybridMultilevel"/>
    <w:tmpl w:val="058299C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980927"/>
    <w:multiLevelType w:val="hybridMultilevel"/>
    <w:tmpl w:val="31109788"/>
    <w:lvl w:ilvl="0" w:tplc="B588CBF0">
      <w:start w:val="1"/>
      <w:numFmt w:val="lowerLetter"/>
      <w:lvlText w:val="%1)"/>
      <w:lvlJc w:val="left"/>
      <w:pPr>
        <w:ind w:left="720" w:hanging="360"/>
      </w:pPr>
      <w:rPr>
        <w:rFonts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767888"/>
    <w:multiLevelType w:val="hybridMultilevel"/>
    <w:tmpl w:val="466AB1B6"/>
    <w:lvl w:ilvl="0" w:tplc="1EA852B2">
      <w:start w:val="1"/>
      <w:numFmt w:val="lowerLetter"/>
      <w:lvlText w:val="%1)"/>
      <w:lvlJc w:val="left"/>
      <w:pPr>
        <w:tabs>
          <w:tab w:val="num" w:pos="360"/>
        </w:tabs>
        <w:ind w:left="360" w:hanging="360"/>
      </w:pPr>
      <w:rPr>
        <w:rFonts w:hint="default"/>
        <w:b w:val="0"/>
        <w:i w:val="0"/>
        <w:sz w:val="24"/>
        <w:szCs w:val="24"/>
      </w:rPr>
    </w:lvl>
    <w:lvl w:ilvl="1" w:tplc="F75E51FE">
      <w:start w:val="1"/>
      <w:numFmt w:val="lowerLetter"/>
      <w:lvlText w:val="(%2)"/>
      <w:lvlJc w:val="right"/>
      <w:pPr>
        <w:tabs>
          <w:tab w:val="num" w:pos="1647"/>
        </w:tabs>
        <w:ind w:left="1647" w:hanging="567"/>
      </w:pPr>
      <w:rPr>
        <w:rFonts w:hint="default"/>
        <w:b/>
        <w:i w:val="0"/>
        <w:sz w:val="24"/>
        <w:szCs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7293336B"/>
    <w:multiLevelType w:val="hybridMultilevel"/>
    <w:tmpl w:val="009813DC"/>
    <w:lvl w:ilvl="0" w:tplc="39A49520">
      <w:start w:val="1"/>
      <w:numFmt w:val="lowerLetter"/>
      <w:lvlText w:val="%1)"/>
      <w:lvlJc w:val="left"/>
      <w:pPr>
        <w:tabs>
          <w:tab w:val="num" w:pos="420"/>
        </w:tabs>
        <w:ind w:left="114" w:firstLine="303"/>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2F86112"/>
    <w:multiLevelType w:val="hybridMultilevel"/>
    <w:tmpl w:val="50ECEC94"/>
    <w:lvl w:ilvl="0" w:tplc="5FCC9B80">
      <w:start w:val="39"/>
      <w:numFmt w:val="decimalZero"/>
      <w:lvlText w:val="22.%1"/>
      <w:lvlJc w:val="left"/>
      <w:pPr>
        <w:ind w:left="884" w:hanging="360"/>
      </w:pPr>
      <w:rPr>
        <w:rFonts w:ascii="Arial" w:hAnsi="Arial"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5135E9"/>
    <w:multiLevelType w:val="hybridMultilevel"/>
    <w:tmpl w:val="E7124610"/>
    <w:lvl w:ilvl="0" w:tplc="08090001">
      <w:start w:val="1"/>
      <w:numFmt w:val="bullet"/>
      <w:lvlText w:val=""/>
      <w:lvlJc w:val="left"/>
      <w:pPr>
        <w:ind w:left="1279" w:hanging="360"/>
      </w:pPr>
      <w:rPr>
        <w:rFonts w:ascii="Symbol" w:hAnsi="Symbol" w:hint="default"/>
      </w:rPr>
    </w:lvl>
    <w:lvl w:ilvl="1" w:tplc="08090003" w:tentative="1">
      <w:start w:val="1"/>
      <w:numFmt w:val="bullet"/>
      <w:lvlText w:val="o"/>
      <w:lvlJc w:val="left"/>
      <w:pPr>
        <w:ind w:left="1999" w:hanging="360"/>
      </w:pPr>
      <w:rPr>
        <w:rFonts w:ascii="Courier New" w:hAnsi="Courier New" w:cs="Courier New" w:hint="default"/>
      </w:rPr>
    </w:lvl>
    <w:lvl w:ilvl="2" w:tplc="08090005" w:tentative="1">
      <w:start w:val="1"/>
      <w:numFmt w:val="bullet"/>
      <w:lvlText w:val=""/>
      <w:lvlJc w:val="left"/>
      <w:pPr>
        <w:ind w:left="2719" w:hanging="360"/>
      </w:pPr>
      <w:rPr>
        <w:rFonts w:ascii="Wingdings" w:hAnsi="Wingdings" w:hint="default"/>
      </w:rPr>
    </w:lvl>
    <w:lvl w:ilvl="3" w:tplc="08090001" w:tentative="1">
      <w:start w:val="1"/>
      <w:numFmt w:val="bullet"/>
      <w:lvlText w:val=""/>
      <w:lvlJc w:val="left"/>
      <w:pPr>
        <w:ind w:left="3439" w:hanging="360"/>
      </w:pPr>
      <w:rPr>
        <w:rFonts w:ascii="Symbol" w:hAnsi="Symbol" w:hint="default"/>
      </w:rPr>
    </w:lvl>
    <w:lvl w:ilvl="4" w:tplc="08090003" w:tentative="1">
      <w:start w:val="1"/>
      <w:numFmt w:val="bullet"/>
      <w:lvlText w:val="o"/>
      <w:lvlJc w:val="left"/>
      <w:pPr>
        <w:ind w:left="4159" w:hanging="360"/>
      </w:pPr>
      <w:rPr>
        <w:rFonts w:ascii="Courier New" w:hAnsi="Courier New" w:cs="Courier New" w:hint="default"/>
      </w:rPr>
    </w:lvl>
    <w:lvl w:ilvl="5" w:tplc="08090005" w:tentative="1">
      <w:start w:val="1"/>
      <w:numFmt w:val="bullet"/>
      <w:lvlText w:val=""/>
      <w:lvlJc w:val="left"/>
      <w:pPr>
        <w:ind w:left="4879" w:hanging="360"/>
      </w:pPr>
      <w:rPr>
        <w:rFonts w:ascii="Wingdings" w:hAnsi="Wingdings" w:hint="default"/>
      </w:rPr>
    </w:lvl>
    <w:lvl w:ilvl="6" w:tplc="08090001" w:tentative="1">
      <w:start w:val="1"/>
      <w:numFmt w:val="bullet"/>
      <w:lvlText w:val=""/>
      <w:lvlJc w:val="left"/>
      <w:pPr>
        <w:ind w:left="5599" w:hanging="360"/>
      </w:pPr>
      <w:rPr>
        <w:rFonts w:ascii="Symbol" w:hAnsi="Symbol" w:hint="default"/>
      </w:rPr>
    </w:lvl>
    <w:lvl w:ilvl="7" w:tplc="08090003" w:tentative="1">
      <w:start w:val="1"/>
      <w:numFmt w:val="bullet"/>
      <w:lvlText w:val="o"/>
      <w:lvlJc w:val="left"/>
      <w:pPr>
        <w:ind w:left="6319" w:hanging="360"/>
      </w:pPr>
      <w:rPr>
        <w:rFonts w:ascii="Courier New" w:hAnsi="Courier New" w:cs="Courier New" w:hint="default"/>
      </w:rPr>
    </w:lvl>
    <w:lvl w:ilvl="8" w:tplc="08090005" w:tentative="1">
      <w:start w:val="1"/>
      <w:numFmt w:val="bullet"/>
      <w:lvlText w:val=""/>
      <w:lvlJc w:val="left"/>
      <w:pPr>
        <w:ind w:left="7039" w:hanging="360"/>
      </w:pPr>
      <w:rPr>
        <w:rFonts w:ascii="Wingdings" w:hAnsi="Wingdings" w:hint="default"/>
      </w:rPr>
    </w:lvl>
  </w:abstractNum>
  <w:abstractNum w:abstractNumId="35" w15:restartNumberingAfterBreak="0">
    <w:nsid w:val="79226F90"/>
    <w:multiLevelType w:val="hybridMultilevel"/>
    <w:tmpl w:val="B2FC02FE"/>
    <w:lvl w:ilvl="0" w:tplc="9DD6A7E8">
      <w:start w:val="1"/>
      <w:numFmt w:val="lowerLetter"/>
      <w:lvlText w:val="%1)"/>
      <w:lvlJc w:val="left"/>
      <w:pPr>
        <w:tabs>
          <w:tab w:val="num" w:pos="420"/>
        </w:tabs>
        <w:ind w:left="114" w:firstLine="303"/>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A3A6189"/>
    <w:multiLevelType w:val="hybridMultilevel"/>
    <w:tmpl w:val="22F0B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5D1B15"/>
    <w:multiLevelType w:val="hybridMultilevel"/>
    <w:tmpl w:val="74F68082"/>
    <w:lvl w:ilvl="0" w:tplc="31B6635C">
      <w:start w:val="1"/>
      <w:numFmt w:val="decimalZero"/>
      <w:lvlText w:val="18.%1"/>
      <w:lvlJc w:val="left"/>
      <w:pPr>
        <w:ind w:left="720" w:hanging="360"/>
      </w:pPr>
      <w:rPr>
        <w:rFonts w:ascii="Arial" w:hAnsi="Arial"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51346F"/>
    <w:multiLevelType w:val="hybridMultilevel"/>
    <w:tmpl w:val="9BA22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35"/>
  </w:num>
  <w:num w:numId="3">
    <w:abstractNumId w:val="32"/>
  </w:num>
  <w:num w:numId="4">
    <w:abstractNumId w:val="2"/>
  </w:num>
  <w:num w:numId="5">
    <w:abstractNumId w:val="27"/>
  </w:num>
  <w:num w:numId="6">
    <w:abstractNumId w:val="24"/>
  </w:num>
  <w:num w:numId="7">
    <w:abstractNumId w:val="7"/>
  </w:num>
  <w:num w:numId="8">
    <w:abstractNumId w:val="22"/>
  </w:num>
  <w:num w:numId="9">
    <w:abstractNumId w:val="28"/>
  </w:num>
  <w:num w:numId="10">
    <w:abstractNumId w:val="16"/>
  </w:num>
  <w:num w:numId="11">
    <w:abstractNumId w:val="29"/>
  </w:num>
  <w:num w:numId="12">
    <w:abstractNumId w:val="21"/>
  </w:num>
  <w:num w:numId="13">
    <w:abstractNumId w:val="18"/>
  </w:num>
  <w:num w:numId="14">
    <w:abstractNumId w:val="9"/>
  </w:num>
  <w:num w:numId="15">
    <w:abstractNumId w:val="34"/>
  </w:num>
  <w:num w:numId="16">
    <w:abstractNumId w:val="13"/>
  </w:num>
  <w:num w:numId="17">
    <w:abstractNumId w:val="11"/>
  </w:num>
  <w:num w:numId="18">
    <w:abstractNumId w:val="0"/>
  </w:num>
  <w:num w:numId="19">
    <w:abstractNumId w:val="12"/>
  </w:num>
  <w:num w:numId="20">
    <w:abstractNumId w:val="1"/>
  </w:num>
  <w:num w:numId="21">
    <w:abstractNumId w:val="10"/>
  </w:num>
  <w:num w:numId="22">
    <w:abstractNumId w:val="15"/>
  </w:num>
  <w:num w:numId="23">
    <w:abstractNumId w:val="36"/>
  </w:num>
  <w:num w:numId="24">
    <w:abstractNumId w:val="14"/>
  </w:num>
  <w:num w:numId="25">
    <w:abstractNumId w:val="30"/>
  </w:num>
  <w:num w:numId="26">
    <w:abstractNumId w:val="23"/>
  </w:num>
  <w:num w:numId="27">
    <w:abstractNumId w:val="37"/>
  </w:num>
  <w:num w:numId="28">
    <w:abstractNumId w:val="19"/>
  </w:num>
  <w:num w:numId="29">
    <w:abstractNumId w:val="20"/>
  </w:num>
  <w:num w:numId="30">
    <w:abstractNumId w:val="6"/>
  </w:num>
  <w:num w:numId="31">
    <w:abstractNumId w:val="3"/>
  </w:num>
  <w:num w:numId="32">
    <w:abstractNumId w:val="26"/>
  </w:num>
  <w:num w:numId="33">
    <w:abstractNumId w:val="8"/>
  </w:num>
  <w:num w:numId="34">
    <w:abstractNumId w:val="5"/>
  </w:num>
  <w:num w:numId="35">
    <w:abstractNumId w:val="25"/>
  </w:num>
  <w:num w:numId="36">
    <w:abstractNumId w:val="4"/>
  </w:num>
  <w:num w:numId="37">
    <w:abstractNumId w:val="38"/>
  </w:num>
  <w:num w:numId="38">
    <w:abstractNumId w:val="17"/>
  </w:num>
  <w:num w:numId="39">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693"/>
    <w:rsid w:val="0000258E"/>
    <w:rsid w:val="000043F9"/>
    <w:rsid w:val="000134FA"/>
    <w:rsid w:val="000274CA"/>
    <w:rsid w:val="0003100C"/>
    <w:rsid w:val="00031212"/>
    <w:rsid w:val="00045BD6"/>
    <w:rsid w:val="0005032F"/>
    <w:rsid w:val="000525FA"/>
    <w:rsid w:val="00053EE0"/>
    <w:rsid w:val="00054322"/>
    <w:rsid w:val="00071BE1"/>
    <w:rsid w:val="00082A9E"/>
    <w:rsid w:val="00084DC5"/>
    <w:rsid w:val="00084F05"/>
    <w:rsid w:val="00090208"/>
    <w:rsid w:val="00096108"/>
    <w:rsid w:val="000A28FF"/>
    <w:rsid w:val="000A5251"/>
    <w:rsid w:val="000B2095"/>
    <w:rsid w:val="000C2180"/>
    <w:rsid w:val="000C7EB3"/>
    <w:rsid w:val="000D4DB3"/>
    <w:rsid w:val="000D6E73"/>
    <w:rsid w:val="000E3417"/>
    <w:rsid w:val="000E47A4"/>
    <w:rsid w:val="000F045C"/>
    <w:rsid w:val="000F3DA9"/>
    <w:rsid w:val="000F3EC5"/>
    <w:rsid w:val="000F4490"/>
    <w:rsid w:val="000F57DE"/>
    <w:rsid w:val="00100567"/>
    <w:rsid w:val="00114A0D"/>
    <w:rsid w:val="00126F5C"/>
    <w:rsid w:val="001334C6"/>
    <w:rsid w:val="0013648A"/>
    <w:rsid w:val="00140FEC"/>
    <w:rsid w:val="00154C70"/>
    <w:rsid w:val="0016226A"/>
    <w:rsid w:val="00165207"/>
    <w:rsid w:val="00166622"/>
    <w:rsid w:val="00167C59"/>
    <w:rsid w:val="00171458"/>
    <w:rsid w:val="001829A4"/>
    <w:rsid w:val="001859B9"/>
    <w:rsid w:val="00186417"/>
    <w:rsid w:val="00186873"/>
    <w:rsid w:val="00193C4E"/>
    <w:rsid w:val="001A3A04"/>
    <w:rsid w:val="001B2F3A"/>
    <w:rsid w:val="001B58AC"/>
    <w:rsid w:val="001C064C"/>
    <w:rsid w:val="001C1961"/>
    <w:rsid w:val="001C21D5"/>
    <w:rsid w:val="001D2E8B"/>
    <w:rsid w:val="001D4A04"/>
    <w:rsid w:val="001D4B9B"/>
    <w:rsid w:val="001D5C10"/>
    <w:rsid w:val="001D649B"/>
    <w:rsid w:val="001E2E5E"/>
    <w:rsid w:val="001E5AE1"/>
    <w:rsid w:val="001E6C6A"/>
    <w:rsid w:val="001F1356"/>
    <w:rsid w:val="001F447A"/>
    <w:rsid w:val="00200ABB"/>
    <w:rsid w:val="00206F8C"/>
    <w:rsid w:val="00213E3E"/>
    <w:rsid w:val="00214F9A"/>
    <w:rsid w:val="002234C0"/>
    <w:rsid w:val="0024122D"/>
    <w:rsid w:val="00243EE4"/>
    <w:rsid w:val="0026116C"/>
    <w:rsid w:val="0027346B"/>
    <w:rsid w:val="00273E43"/>
    <w:rsid w:val="0029666D"/>
    <w:rsid w:val="002A2435"/>
    <w:rsid w:val="002B43B8"/>
    <w:rsid w:val="002C2CD9"/>
    <w:rsid w:val="002C5272"/>
    <w:rsid w:val="002D0AE4"/>
    <w:rsid w:val="002D1A0E"/>
    <w:rsid w:val="002D3596"/>
    <w:rsid w:val="002E6F50"/>
    <w:rsid w:val="002F0E13"/>
    <w:rsid w:val="002F7FDA"/>
    <w:rsid w:val="00301841"/>
    <w:rsid w:val="00304FFE"/>
    <w:rsid w:val="00305C5A"/>
    <w:rsid w:val="00306679"/>
    <w:rsid w:val="0031393A"/>
    <w:rsid w:val="003162E3"/>
    <w:rsid w:val="00342761"/>
    <w:rsid w:val="00344327"/>
    <w:rsid w:val="00345AA3"/>
    <w:rsid w:val="00346B2F"/>
    <w:rsid w:val="00355DBA"/>
    <w:rsid w:val="00356E18"/>
    <w:rsid w:val="00362AAE"/>
    <w:rsid w:val="0036742B"/>
    <w:rsid w:val="003800BC"/>
    <w:rsid w:val="003875E0"/>
    <w:rsid w:val="00393F85"/>
    <w:rsid w:val="003A0962"/>
    <w:rsid w:val="003A2833"/>
    <w:rsid w:val="003A4BC1"/>
    <w:rsid w:val="003A50C3"/>
    <w:rsid w:val="003A7AF9"/>
    <w:rsid w:val="003B0AF1"/>
    <w:rsid w:val="003B206C"/>
    <w:rsid w:val="003C0693"/>
    <w:rsid w:val="003D5FEC"/>
    <w:rsid w:val="003E041F"/>
    <w:rsid w:val="003E1155"/>
    <w:rsid w:val="003E2E16"/>
    <w:rsid w:val="003E35A3"/>
    <w:rsid w:val="003F0C1C"/>
    <w:rsid w:val="003F546F"/>
    <w:rsid w:val="00401EBA"/>
    <w:rsid w:val="0040643F"/>
    <w:rsid w:val="00406965"/>
    <w:rsid w:val="00415A86"/>
    <w:rsid w:val="004251C5"/>
    <w:rsid w:val="00432E13"/>
    <w:rsid w:val="0044484A"/>
    <w:rsid w:val="00445309"/>
    <w:rsid w:val="0045392D"/>
    <w:rsid w:val="004622F4"/>
    <w:rsid w:val="004802E3"/>
    <w:rsid w:val="004812D9"/>
    <w:rsid w:val="00483082"/>
    <w:rsid w:val="0048552F"/>
    <w:rsid w:val="00486A8A"/>
    <w:rsid w:val="0049048B"/>
    <w:rsid w:val="00490961"/>
    <w:rsid w:val="00494255"/>
    <w:rsid w:val="004958D9"/>
    <w:rsid w:val="004A6358"/>
    <w:rsid w:val="004B7865"/>
    <w:rsid w:val="004C0B08"/>
    <w:rsid w:val="004C6B69"/>
    <w:rsid w:val="004D63B9"/>
    <w:rsid w:val="004D71CC"/>
    <w:rsid w:val="004E40AD"/>
    <w:rsid w:val="004F4715"/>
    <w:rsid w:val="004F4AF2"/>
    <w:rsid w:val="00507BA4"/>
    <w:rsid w:val="00513C55"/>
    <w:rsid w:val="005141C1"/>
    <w:rsid w:val="005170FE"/>
    <w:rsid w:val="00520235"/>
    <w:rsid w:val="00520AEA"/>
    <w:rsid w:val="005246D7"/>
    <w:rsid w:val="0053100F"/>
    <w:rsid w:val="00532BF1"/>
    <w:rsid w:val="005356D8"/>
    <w:rsid w:val="005402FE"/>
    <w:rsid w:val="00544344"/>
    <w:rsid w:val="00545864"/>
    <w:rsid w:val="00545DA8"/>
    <w:rsid w:val="00546F43"/>
    <w:rsid w:val="0054715F"/>
    <w:rsid w:val="00553D13"/>
    <w:rsid w:val="00554C68"/>
    <w:rsid w:val="00554DCC"/>
    <w:rsid w:val="005601FC"/>
    <w:rsid w:val="00570774"/>
    <w:rsid w:val="00574BBE"/>
    <w:rsid w:val="00575D7F"/>
    <w:rsid w:val="00576841"/>
    <w:rsid w:val="0057707E"/>
    <w:rsid w:val="0057712D"/>
    <w:rsid w:val="00577F17"/>
    <w:rsid w:val="0059610C"/>
    <w:rsid w:val="005A0D6D"/>
    <w:rsid w:val="005B6601"/>
    <w:rsid w:val="005D0D16"/>
    <w:rsid w:val="005D14F4"/>
    <w:rsid w:val="005D1BD2"/>
    <w:rsid w:val="005D3032"/>
    <w:rsid w:val="005E0AA2"/>
    <w:rsid w:val="005E16E6"/>
    <w:rsid w:val="005E51F6"/>
    <w:rsid w:val="005E6548"/>
    <w:rsid w:val="005E7875"/>
    <w:rsid w:val="005F1B3D"/>
    <w:rsid w:val="006043A6"/>
    <w:rsid w:val="0060481C"/>
    <w:rsid w:val="00605769"/>
    <w:rsid w:val="00615626"/>
    <w:rsid w:val="00620B6A"/>
    <w:rsid w:val="0062480A"/>
    <w:rsid w:val="00634A08"/>
    <w:rsid w:val="00644993"/>
    <w:rsid w:val="00645B49"/>
    <w:rsid w:val="006542AC"/>
    <w:rsid w:val="006551D7"/>
    <w:rsid w:val="00670549"/>
    <w:rsid w:val="0067173C"/>
    <w:rsid w:val="00672FFF"/>
    <w:rsid w:val="00676736"/>
    <w:rsid w:val="00680B3F"/>
    <w:rsid w:val="00682287"/>
    <w:rsid w:val="006826B2"/>
    <w:rsid w:val="006927C9"/>
    <w:rsid w:val="00692816"/>
    <w:rsid w:val="00692D7D"/>
    <w:rsid w:val="006A5F2E"/>
    <w:rsid w:val="006B1D40"/>
    <w:rsid w:val="006D1A15"/>
    <w:rsid w:val="006E0EDB"/>
    <w:rsid w:val="006E3C60"/>
    <w:rsid w:val="006E767B"/>
    <w:rsid w:val="006F46CA"/>
    <w:rsid w:val="006F5853"/>
    <w:rsid w:val="006F6E85"/>
    <w:rsid w:val="00700094"/>
    <w:rsid w:val="00710CE3"/>
    <w:rsid w:val="00716973"/>
    <w:rsid w:val="00723050"/>
    <w:rsid w:val="007234C9"/>
    <w:rsid w:val="00727DFB"/>
    <w:rsid w:val="00732496"/>
    <w:rsid w:val="0073316E"/>
    <w:rsid w:val="0074693F"/>
    <w:rsid w:val="00755837"/>
    <w:rsid w:val="00763F68"/>
    <w:rsid w:val="00766FD9"/>
    <w:rsid w:val="007725EC"/>
    <w:rsid w:val="00781C90"/>
    <w:rsid w:val="00794BE9"/>
    <w:rsid w:val="00796519"/>
    <w:rsid w:val="007A6E27"/>
    <w:rsid w:val="007B2AD6"/>
    <w:rsid w:val="007B7059"/>
    <w:rsid w:val="007C2EEB"/>
    <w:rsid w:val="007C4960"/>
    <w:rsid w:val="007D23D0"/>
    <w:rsid w:val="007D4E25"/>
    <w:rsid w:val="007D75A3"/>
    <w:rsid w:val="007E3C43"/>
    <w:rsid w:val="007E51CA"/>
    <w:rsid w:val="007E563D"/>
    <w:rsid w:val="007F0D36"/>
    <w:rsid w:val="007F1BA4"/>
    <w:rsid w:val="007F2FAA"/>
    <w:rsid w:val="007F344A"/>
    <w:rsid w:val="007F7A42"/>
    <w:rsid w:val="0080066F"/>
    <w:rsid w:val="00810B88"/>
    <w:rsid w:val="008112BE"/>
    <w:rsid w:val="00812277"/>
    <w:rsid w:val="0081601C"/>
    <w:rsid w:val="008249C7"/>
    <w:rsid w:val="008253A3"/>
    <w:rsid w:val="0083293C"/>
    <w:rsid w:val="00837910"/>
    <w:rsid w:val="00855A33"/>
    <w:rsid w:val="008563C4"/>
    <w:rsid w:val="00862B65"/>
    <w:rsid w:val="00865F7D"/>
    <w:rsid w:val="00872FF2"/>
    <w:rsid w:val="008759BD"/>
    <w:rsid w:val="00883A59"/>
    <w:rsid w:val="00896276"/>
    <w:rsid w:val="00896591"/>
    <w:rsid w:val="00896C8D"/>
    <w:rsid w:val="00897106"/>
    <w:rsid w:val="008A1042"/>
    <w:rsid w:val="008A407F"/>
    <w:rsid w:val="008A6D05"/>
    <w:rsid w:val="008B2B3E"/>
    <w:rsid w:val="008C55BE"/>
    <w:rsid w:val="008D0823"/>
    <w:rsid w:val="008D2124"/>
    <w:rsid w:val="008D6B70"/>
    <w:rsid w:val="008E0BAD"/>
    <w:rsid w:val="008E274C"/>
    <w:rsid w:val="008E740D"/>
    <w:rsid w:val="008E7820"/>
    <w:rsid w:val="008F2071"/>
    <w:rsid w:val="008F24F3"/>
    <w:rsid w:val="008F2954"/>
    <w:rsid w:val="008F2B12"/>
    <w:rsid w:val="009007D7"/>
    <w:rsid w:val="00901774"/>
    <w:rsid w:val="009079ED"/>
    <w:rsid w:val="0091100F"/>
    <w:rsid w:val="009141A7"/>
    <w:rsid w:val="00924103"/>
    <w:rsid w:val="00924E7A"/>
    <w:rsid w:val="00925FF1"/>
    <w:rsid w:val="009352F8"/>
    <w:rsid w:val="009379E2"/>
    <w:rsid w:val="00941A95"/>
    <w:rsid w:val="00942036"/>
    <w:rsid w:val="00943B61"/>
    <w:rsid w:val="00945867"/>
    <w:rsid w:val="00947743"/>
    <w:rsid w:val="00955EF8"/>
    <w:rsid w:val="00960854"/>
    <w:rsid w:val="00962C8E"/>
    <w:rsid w:val="0096456D"/>
    <w:rsid w:val="009656E0"/>
    <w:rsid w:val="009772A7"/>
    <w:rsid w:val="009821D8"/>
    <w:rsid w:val="00983382"/>
    <w:rsid w:val="009A6B6E"/>
    <w:rsid w:val="009B046F"/>
    <w:rsid w:val="009B78E4"/>
    <w:rsid w:val="009C61C7"/>
    <w:rsid w:val="009C69D1"/>
    <w:rsid w:val="009D5258"/>
    <w:rsid w:val="009D52A8"/>
    <w:rsid w:val="009D7E0D"/>
    <w:rsid w:val="009E058D"/>
    <w:rsid w:val="009F3998"/>
    <w:rsid w:val="009F60D3"/>
    <w:rsid w:val="009F6191"/>
    <w:rsid w:val="009F67E9"/>
    <w:rsid w:val="009F6BE9"/>
    <w:rsid w:val="009F7605"/>
    <w:rsid w:val="00A03189"/>
    <w:rsid w:val="00A043A3"/>
    <w:rsid w:val="00A04E21"/>
    <w:rsid w:val="00A20D01"/>
    <w:rsid w:val="00A359C4"/>
    <w:rsid w:val="00A36053"/>
    <w:rsid w:val="00A36CE1"/>
    <w:rsid w:val="00A50AB1"/>
    <w:rsid w:val="00A5175F"/>
    <w:rsid w:val="00A52E2D"/>
    <w:rsid w:val="00A6340D"/>
    <w:rsid w:val="00A6499F"/>
    <w:rsid w:val="00A664F7"/>
    <w:rsid w:val="00A668FD"/>
    <w:rsid w:val="00A7239F"/>
    <w:rsid w:val="00A74B91"/>
    <w:rsid w:val="00A8212E"/>
    <w:rsid w:val="00A84B59"/>
    <w:rsid w:val="00A8532B"/>
    <w:rsid w:val="00A91574"/>
    <w:rsid w:val="00A91F3E"/>
    <w:rsid w:val="00A9431D"/>
    <w:rsid w:val="00A94F93"/>
    <w:rsid w:val="00A95C37"/>
    <w:rsid w:val="00AA298C"/>
    <w:rsid w:val="00AA772A"/>
    <w:rsid w:val="00AB317D"/>
    <w:rsid w:val="00AC0060"/>
    <w:rsid w:val="00AC15CC"/>
    <w:rsid w:val="00AC24E0"/>
    <w:rsid w:val="00AC271A"/>
    <w:rsid w:val="00AC59E6"/>
    <w:rsid w:val="00AC6570"/>
    <w:rsid w:val="00AD1452"/>
    <w:rsid w:val="00AD5A46"/>
    <w:rsid w:val="00AD6809"/>
    <w:rsid w:val="00AE7E4A"/>
    <w:rsid w:val="00AF02BA"/>
    <w:rsid w:val="00AF2F55"/>
    <w:rsid w:val="00AF3740"/>
    <w:rsid w:val="00AF73BA"/>
    <w:rsid w:val="00B07962"/>
    <w:rsid w:val="00B11293"/>
    <w:rsid w:val="00B11B02"/>
    <w:rsid w:val="00B12952"/>
    <w:rsid w:val="00B17424"/>
    <w:rsid w:val="00B17827"/>
    <w:rsid w:val="00B20C0A"/>
    <w:rsid w:val="00B25312"/>
    <w:rsid w:val="00B25483"/>
    <w:rsid w:val="00B27D15"/>
    <w:rsid w:val="00B3154D"/>
    <w:rsid w:val="00B37F2C"/>
    <w:rsid w:val="00B425FE"/>
    <w:rsid w:val="00B53AE4"/>
    <w:rsid w:val="00B7251A"/>
    <w:rsid w:val="00B76767"/>
    <w:rsid w:val="00B83199"/>
    <w:rsid w:val="00B85DFB"/>
    <w:rsid w:val="00B94D2B"/>
    <w:rsid w:val="00B96AC1"/>
    <w:rsid w:val="00B97A82"/>
    <w:rsid w:val="00BA3073"/>
    <w:rsid w:val="00BA4A78"/>
    <w:rsid w:val="00BB61BF"/>
    <w:rsid w:val="00BB68FB"/>
    <w:rsid w:val="00BB7106"/>
    <w:rsid w:val="00BC1495"/>
    <w:rsid w:val="00BC18E0"/>
    <w:rsid w:val="00BC2338"/>
    <w:rsid w:val="00BC6F8F"/>
    <w:rsid w:val="00BD01E3"/>
    <w:rsid w:val="00BD3C25"/>
    <w:rsid w:val="00BD610E"/>
    <w:rsid w:val="00BE1DA6"/>
    <w:rsid w:val="00BE321A"/>
    <w:rsid w:val="00BE7C29"/>
    <w:rsid w:val="00BF69CC"/>
    <w:rsid w:val="00BF7137"/>
    <w:rsid w:val="00C00EDF"/>
    <w:rsid w:val="00C04C8A"/>
    <w:rsid w:val="00C061A6"/>
    <w:rsid w:val="00C14100"/>
    <w:rsid w:val="00C15297"/>
    <w:rsid w:val="00C161D4"/>
    <w:rsid w:val="00C17D86"/>
    <w:rsid w:val="00C2014E"/>
    <w:rsid w:val="00C27E89"/>
    <w:rsid w:val="00C3241A"/>
    <w:rsid w:val="00C36CE3"/>
    <w:rsid w:val="00C47D64"/>
    <w:rsid w:val="00C56627"/>
    <w:rsid w:val="00C56704"/>
    <w:rsid w:val="00C600C7"/>
    <w:rsid w:val="00C6204C"/>
    <w:rsid w:val="00C6325B"/>
    <w:rsid w:val="00C6474B"/>
    <w:rsid w:val="00C65A00"/>
    <w:rsid w:val="00C72986"/>
    <w:rsid w:val="00C76B22"/>
    <w:rsid w:val="00C87CB1"/>
    <w:rsid w:val="00C92248"/>
    <w:rsid w:val="00C96679"/>
    <w:rsid w:val="00C97C7B"/>
    <w:rsid w:val="00CA23F5"/>
    <w:rsid w:val="00CA6EA2"/>
    <w:rsid w:val="00CB5350"/>
    <w:rsid w:val="00CB6A7D"/>
    <w:rsid w:val="00CC514F"/>
    <w:rsid w:val="00CC6A0F"/>
    <w:rsid w:val="00CD087B"/>
    <w:rsid w:val="00CD33B6"/>
    <w:rsid w:val="00CD341D"/>
    <w:rsid w:val="00CD5AA8"/>
    <w:rsid w:val="00CD763F"/>
    <w:rsid w:val="00CD7C07"/>
    <w:rsid w:val="00CE35A8"/>
    <w:rsid w:val="00CE6673"/>
    <w:rsid w:val="00CE6D09"/>
    <w:rsid w:val="00CF415B"/>
    <w:rsid w:val="00CF52D0"/>
    <w:rsid w:val="00D015EE"/>
    <w:rsid w:val="00D0169F"/>
    <w:rsid w:val="00D0226A"/>
    <w:rsid w:val="00D02BA2"/>
    <w:rsid w:val="00D02F8E"/>
    <w:rsid w:val="00D10EB7"/>
    <w:rsid w:val="00D12421"/>
    <w:rsid w:val="00D12D46"/>
    <w:rsid w:val="00D141BE"/>
    <w:rsid w:val="00D22B3D"/>
    <w:rsid w:val="00D24417"/>
    <w:rsid w:val="00D25343"/>
    <w:rsid w:val="00D27B79"/>
    <w:rsid w:val="00D302F6"/>
    <w:rsid w:val="00D33C44"/>
    <w:rsid w:val="00D35936"/>
    <w:rsid w:val="00D37D4B"/>
    <w:rsid w:val="00D41C05"/>
    <w:rsid w:val="00D420F4"/>
    <w:rsid w:val="00D42740"/>
    <w:rsid w:val="00D5094F"/>
    <w:rsid w:val="00D5412F"/>
    <w:rsid w:val="00D57F97"/>
    <w:rsid w:val="00D677B7"/>
    <w:rsid w:val="00D733FE"/>
    <w:rsid w:val="00D74A81"/>
    <w:rsid w:val="00D75CB6"/>
    <w:rsid w:val="00D7723B"/>
    <w:rsid w:val="00D80B80"/>
    <w:rsid w:val="00D83BB9"/>
    <w:rsid w:val="00D83C3F"/>
    <w:rsid w:val="00D87386"/>
    <w:rsid w:val="00D96A63"/>
    <w:rsid w:val="00DA655B"/>
    <w:rsid w:val="00DB2EA1"/>
    <w:rsid w:val="00DB4123"/>
    <w:rsid w:val="00DC03EE"/>
    <w:rsid w:val="00DC506B"/>
    <w:rsid w:val="00DC5DF0"/>
    <w:rsid w:val="00DC7D26"/>
    <w:rsid w:val="00DD32B1"/>
    <w:rsid w:val="00DD3B22"/>
    <w:rsid w:val="00DD435D"/>
    <w:rsid w:val="00DE03D4"/>
    <w:rsid w:val="00DE390E"/>
    <w:rsid w:val="00DE47B7"/>
    <w:rsid w:val="00DE713A"/>
    <w:rsid w:val="00DF27B7"/>
    <w:rsid w:val="00DF4FB5"/>
    <w:rsid w:val="00E04F2F"/>
    <w:rsid w:val="00E14529"/>
    <w:rsid w:val="00E14BC4"/>
    <w:rsid w:val="00E166E3"/>
    <w:rsid w:val="00E22D14"/>
    <w:rsid w:val="00E259B6"/>
    <w:rsid w:val="00E40208"/>
    <w:rsid w:val="00E620D3"/>
    <w:rsid w:val="00E63A8E"/>
    <w:rsid w:val="00E730B2"/>
    <w:rsid w:val="00E741D5"/>
    <w:rsid w:val="00E77B3B"/>
    <w:rsid w:val="00E8433A"/>
    <w:rsid w:val="00E864CA"/>
    <w:rsid w:val="00E875E0"/>
    <w:rsid w:val="00E91F60"/>
    <w:rsid w:val="00E97044"/>
    <w:rsid w:val="00EA44DD"/>
    <w:rsid w:val="00EA4A07"/>
    <w:rsid w:val="00EA5FBB"/>
    <w:rsid w:val="00EB2C18"/>
    <w:rsid w:val="00EC42EB"/>
    <w:rsid w:val="00ED3451"/>
    <w:rsid w:val="00ED7350"/>
    <w:rsid w:val="00EE0CB0"/>
    <w:rsid w:val="00EE7D1B"/>
    <w:rsid w:val="00EF05D1"/>
    <w:rsid w:val="00EF3AD6"/>
    <w:rsid w:val="00EF4067"/>
    <w:rsid w:val="00EF6B49"/>
    <w:rsid w:val="00F00DD0"/>
    <w:rsid w:val="00F01FC8"/>
    <w:rsid w:val="00F10E69"/>
    <w:rsid w:val="00F10FC4"/>
    <w:rsid w:val="00F126E3"/>
    <w:rsid w:val="00F1652F"/>
    <w:rsid w:val="00F17B08"/>
    <w:rsid w:val="00F231D3"/>
    <w:rsid w:val="00F25B57"/>
    <w:rsid w:val="00F3012F"/>
    <w:rsid w:val="00F31C62"/>
    <w:rsid w:val="00F3630F"/>
    <w:rsid w:val="00F42D43"/>
    <w:rsid w:val="00F52078"/>
    <w:rsid w:val="00F60252"/>
    <w:rsid w:val="00F660A1"/>
    <w:rsid w:val="00F7521C"/>
    <w:rsid w:val="00F76F84"/>
    <w:rsid w:val="00F81A45"/>
    <w:rsid w:val="00F9091C"/>
    <w:rsid w:val="00F977CF"/>
    <w:rsid w:val="00F97D5E"/>
    <w:rsid w:val="00FA0064"/>
    <w:rsid w:val="00FA08C9"/>
    <w:rsid w:val="00FA14A2"/>
    <w:rsid w:val="00FA30D2"/>
    <w:rsid w:val="00FA56C5"/>
    <w:rsid w:val="00FB0B95"/>
    <w:rsid w:val="00FB2361"/>
    <w:rsid w:val="00FB647B"/>
    <w:rsid w:val="00FB7F6F"/>
    <w:rsid w:val="00FC1A5A"/>
    <w:rsid w:val="00FC5196"/>
    <w:rsid w:val="00FC5942"/>
    <w:rsid w:val="00FD1384"/>
    <w:rsid w:val="00FD4B03"/>
    <w:rsid w:val="00FD520B"/>
    <w:rsid w:val="00FD57B4"/>
    <w:rsid w:val="00FE16AA"/>
    <w:rsid w:val="00FE69E1"/>
    <w:rsid w:val="00FF6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4F847051"/>
  <w15:chartTrackingRefBased/>
  <w15:docId w15:val="{1308145E-FEF7-4DDC-896B-01035F4C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spacing w:after="60"/>
      <w:jc w:val="right"/>
      <w:outlineLvl w:val="0"/>
    </w:pPr>
    <w:rPr>
      <w:b/>
      <w:sz w:val="32"/>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rsid w:val="00213E3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
    <w:name w:val="Body Text Indent"/>
    <w:basedOn w:val="Normal"/>
    <w:pPr>
      <w:ind w:left="567"/>
      <w:jc w:val="both"/>
    </w:pPr>
  </w:style>
  <w:style w:type="paragraph" w:styleId="BodyTextIndent2">
    <w:name w:val="Body Text Indent 2"/>
    <w:basedOn w:val="Normal"/>
    <w:pPr>
      <w:ind w:left="600"/>
      <w:jc w:val="both"/>
    </w:pPr>
  </w:style>
  <w:style w:type="paragraph" w:styleId="BodyText">
    <w:name w:val="Body Text"/>
    <w:basedOn w:val="Normal"/>
    <w:pPr>
      <w:jc w:val="both"/>
    </w:pPr>
  </w:style>
  <w:style w:type="paragraph" w:styleId="BodyTextIndent3">
    <w:name w:val="Body Text Indent 3"/>
    <w:basedOn w:val="Normal"/>
    <w:pPr>
      <w:ind w:left="602"/>
      <w:jc w:val="both"/>
    </w:pPr>
  </w:style>
  <w:style w:type="paragraph" w:styleId="BodyText2">
    <w:name w:val="Body Text 2"/>
    <w:basedOn w:val="Normal"/>
  </w:style>
  <w:style w:type="paragraph" w:styleId="BodyText3">
    <w:name w:val="Body Text 3"/>
    <w:basedOn w:val="Normal"/>
    <w:pPr>
      <w:jc w:val="both"/>
    </w:pPr>
    <w:rPr>
      <w:b/>
    </w:rPr>
  </w:style>
  <w:style w:type="paragraph" w:styleId="BalloonText">
    <w:name w:val="Balloon Text"/>
    <w:basedOn w:val="Normal"/>
    <w:semiHidden/>
    <w:rsid w:val="0040643F"/>
    <w:rPr>
      <w:rFonts w:ascii="Tahoma" w:hAnsi="Tahoma" w:cs="Tahoma"/>
      <w:sz w:val="16"/>
      <w:szCs w:val="16"/>
    </w:rPr>
  </w:style>
  <w:style w:type="table" w:styleId="TableGrid">
    <w:name w:val="Table Grid"/>
    <w:basedOn w:val="TableNormal"/>
    <w:rsid w:val="00243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2A8"/>
    <w:pPr>
      <w:ind w:left="720"/>
    </w:pPr>
  </w:style>
  <w:style w:type="paragraph" w:customStyle="1" w:styleId="Default">
    <w:name w:val="Default"/>
    <w:rsid w:val="007E3C43"/>
    <w:pPr>
      <w:autoSpaceDE w:val="0"/>
      <w:autoSpaceDN w:val="0"/>
      <w:adjustRightInd w:val="0"/>
    </w:pPr>
    <w:rPr>
      <w:rFonts w:ascii="Arial" w:hAnsi="Arial" w:cs="Arial"/>
      <w:color w:val="000000"/>
      <w:sz w:val="24"/>
      <w:szCs w:val="24"/>
    </w:rPr>
  </w:style>
  <w:style w:type="character" w:customStyle="1" w:styleId="HeaderChar">
    <w:name w:val="Header Char"/>
    <w:link w:val="Header"/>
    <w:rsid w:val="00355DBA"/>
    <w:rPr>
      <w:rFonts w:ascii="Arial" w:hAnsi="Arial"/>
      <w:sz w:val="22"/>
    </w:rPr>
  </w:style>
  <w:style w:type="character" w:customStyle="1" w:styleId="FooterChar">
    <w:name w:val="Footer Char"/>
    <w:basedOn w:val="DefaultParagraphFont"/>
    <w:link w:val="Footer"/>
    <w:uiPriority w:val="99"/>
    <w:rsid w:val="001B58A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9896A-0B30-4E81-82A3-80A6F6DD6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6</Pages>
  <Words>1861</Words>
  <Characters>10149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MINUTES OF THE COMMITTEE AND OFFICE SERVICES TEAM MEETING HELD ON THE 2 FEBRUARY 1998</vt:lpstr>
    </vt:vector>
  </TitlesOfParts>
  <Company>EDUCATION DEPARTMENT</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COMMITTEE AND OFFICE SERVICES TEAM MEETING HELD ON THE 2 FEBRUARY 1998</dc:title>
  <dc:subject/>
  <dc:creator>ictbuild</dc:creator>
  <cp:keywords/>
  <dc:description/>
  <cp:lastModifiedBy>Prince, Sarah</cp:lastModifiedBy>
  <cp:revision>18</cp:revision>
  <cp:lastPrinted>2011-01-19T13:47:00Z</cp:lastPrinted>
  <dcterms:created xsi:type="dcterms:W3CDTF">2022-01-14T10:32:00Z</dcterms:created>
  <dcterms:modified xsi:type="dcterms:W3CDTF">2022-10-31T12:48:00Z</dcterms:modified>
</cp:coreProperties>
</file>