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18" w:space="0" w:color="auto"/>
          <w:right w:val="single" w:sz="18" w:space="0" w:color="auto"/>
        </w:tblBorders>
        <w:tblLayout w:type="fixed"/>
        <w:tblLook w:val="0000" w:firstRow="0" w:lastRow="0" w:firstColumn="0" w:lastColumn="0" w:noHBand="0" w:noVBand="0"/>
      </w:tblPr>
      <w:tblGrid>
        <w:gridCol w:w="9855"/>
      </w:tblGrid>
      <w:tr w:rsidR="00865F7D" w14:paraId="3CE13250" w14:textId="77777777">
        <w:tc>
          <w:tcPr>
            <w:tcW w:w="9855" w:type="dxa"/>
            <w:shd w:val="pct10" w:color="auto" w:fill="auto"/>
          </w:tcPr>
          <w:p w14:paraId="225B13E4" w14:textId="1F208784" w:rsidR="00E03D5A" w:rsidRPr="00AB16A7" w:rsidRDefault="00142D5C" w:rsidP="00E03D5A">
            <w:pPr>
              <w:jc w:val="center"/>
              <w:rPr>
                <w:b/>
                <w:sz w:val="24"/>
              </w:rPr>
            </w:pPr>
            <w:r>
              <w:rPr>
                <w:b/>
                <w:sz w:val="24"/>
              </w:rPr>
              <w:t>GOVERNOR SERVICES: EDUCATION, QUALITY AND PERFORMANCE SERVICES</w:t>
            </w:r>
            <w:r w:rsidRPr="00AB16A7">
              <w:rPr>
                <w:b/>
                <w:sz w:val="24"/>
              </w:rPr>
              <w:t xml:space="preserve"> </w:t>
            </w:r>
          </w:p>
          <w:p w14:paraId="1B16D232" w14:textId="77777777" w:rsidR="00E03D5A" w:rsidRPr="00AB16A7" w:rsidRDefault="00E03D5A" w:rsidP="00E03D5A">
            <w:pPr>
              <w:jc w:val="center"/>
              <w:rPr>
                <w:b/>
                <w:sz w:val="24"/>
              </w:rPr>
            </w:pPr>
          </w:p>
          <w:p w14:paraId="558A7CC3" w14:textId="77777777" w:rsidR="00F6559C" w:rsidRPr="001B7E25" w:rsidRDefault="00F82F0C" w:rsidP="00CC3A5F">
            <w:pPr>
              <w:keepNext/>
              <w:spacing w:after="60"/>
              <w:jc w:val="center"/>
              <w:outlineLvl w:val="0"/>
              <w:rPr>
                <w:b/>
                <w:sz w:val="24"/>
              </w:rPr>
            </w:pPr>
            <w:r>
              <w:rPr>
                <w:rFonts w:ascii="Arial Bold" w:hAnsi="Arial Bold"/>
                <w:b/>
                <w:caps/>
                <w:sz w:val="24"/>
                <w:szCs w:val="24"/>
              </w:rPr>
              <w:t>C</w:t>
            </w:r>
            <w:r w:rsidR="00CC3A5F">
              <w:rPr>
                <w:rFonts w:ascii="Arial Bold" w:hAnsi="Arial Bold"/>
                <w:b/>
                <w:caps/>
                <w:sz w:val="24"/>
                <w:szCs w:val="24"/>
              </w:rPr>
              <w:t xml:space="preserve">HADWICK HIGH SCHOOL </w:t>
            </w:r>
            <w:r w:rsidR="00E03D5A">
              <w:rPr>
                <w:rFonts w:ascii="Arial Bold" w:hAnsi="Arial Bold"/>
                <w:b/>
                <w:caps/>
                <w:sz w:val="24"/>
                <w:szCs w:val="24"/>
              </w:rPr>
              <w:t>(</w:t>
            </w:r>
            <w:r>
              <w:rPr>
                <w:rFonts w:ascii="Arial Bold" w:hAnsi="Arial Bold"/>
                <w:b/>
                <w:caps/>
                <w:sz w:val="24"/>
                <w:szCs w:val="24"/>
              </w:rPr>
              <w:t>01</w:t>
            </w:r>
            <w:r w:rsidR="00CC3A5F">
              <w:rPr>
                <w:rFonts w:ascii="Arial Bold" w:hAnsi="Arial Bold"/>
                <w:b/>
                <w:caps/>
                <w:sz w:val="24"/>
                <w:szCs w:val="24"/>
              </w:rPr>
              <w:t>1</w:t>
            </w:r>
            <w:r>
              <w:rPr>
                <w:rFonts w:ascii="Arial Bold" w:hAnsi="Arial Bold"/>
                <w:b/>
                <w:caps/>
                <w:sz w:val="24"/>
                <w:szCs w:val="24"/>
              </w:rPr>
              <w:t>4</w:t>
            </w:r>
            <w:r w:rsidR="00CC3A5F">
              <w:rPr>
                <w:rFonts w:ascii="Arial Bold" w:hAnsi="Arial Bold"/>
                <w:b/>
                <w:caps/>
                <w:sz w:val="24"/>
                <w:szCs w:val="24"/>
              </w:rPr>
              <w:t>9</w:t>
            </w:r>
            <w:r w:rsidR="00E03D5A">
              <w:rPr>
                <w:rFonts w:ascii="Arial Bold" w:hAnsi="Arial Bold"/>
                <w:b/>
                <w:caps/>
                <w:sz w:val="24"/>
                <w:szCs w:val="24"/>
              </w:rPr>
              <w:t>)</w:t>
            </w:r>
          </w:p>
        </w:tc>
      </w:tr>
    </w:tbl>
    <w:p w14:paraId="2653E900" w14:textId="77777777" w:rsidR="00865F7D" w:rsidRDefault="00865F7D">
      <w:pPr>
        <w:rPr>
          <w:b/>
          <w:sz w:val="24"/>
        </w:rPr>
      </w:pPr>
    </w:p>
    <w:p w14:paraId="7C1E78D7" w14:textId="1735FFEF" w:rsidR="00865F7D" w:rsidRPr="00B2456C" w:rsidRDefault="00865F7D" w:rsidP="007115A8">
      <w:pPr>
        <w:jc w:val="both"/>
        <w:rPr>
          <w:sz w:val="24"/>
        </w:rPr>
      </w:pPr>
      <w:r>
        <w:rPr>
          <w:sz w:val="24"/>
        </w:rPr>
        <w:t xml:space="preserve">Minutes of the </w:t>
      </w:r>
      <w:r w:rsidR="0062336A">
        <w:rPr>
          <w:sz w:val="24"/>
        </w:rPr>
        <w:t xml:space="preserve">Curriculum, </w:t>
      </w:r>
      <w:r w:rsidR="00087426">
        <w:rPr>
          <w:sz w:val="24"/>
        </w:rPr>
        <w:t xml:space="preserve">Standards and Effectiveness </w:t>
      </w:r>
      <w:r w:rsidR="004C466A">
        <w:rPr>
          <w:sz w:val="24"/>
        </w:rPr>
        <w:t>sub-</w:t>
      </w:r>
      <w:r w:rsidR="003E7535">
        <w:rPr>
          <w:sz w:val="24"/>
        </w:rPr>
        <w:t>c</w:t>
      </w:r>
      <w:r w:rsidR="00033664">
        <w:rPr>
          <w:sz w:val="24"/>
        </w:rPr>
        <w:t xml:space="preserve">ommittee </w:t>
      </w:r>
      <w:r w:rsidR="004C466A">
        <w:rPr>
          <w:sz w:val="24"/>
        </w:rPr>
        <w:t xml:space="preserve">meeting </w:t>
      </w:r>
      <w:r w:rsidR="00E3151C">
        <w:rPr>
          <w:sz w:val="24"/>
        </w:rPr>
        <w:t>held via Zoom</w:t>
      </w:r>
      <w:r>
        <w:rPr>
          <w:sz w:val="24"/>
        </w:rPr>
        <w:t xml:space="preserve"> on</w:t>
      </w:r>
      <w:r w:rsidR="00F6559C">
        <w:rPr>
          <w:sz w:val="24"/>
        </w:rPr>
        <w:t xml:space="preserve"> </w:t>
      </w:r>
      <w:r w:rsidR="00E41790">
        <w:rPr>
          <w:sz w:val="24"/>
        </w:rPr>
        <w:t>Tuesday</w:t>
      </w:r>
      <w:r w:rsidR="0087501E">
        <w:rPr>
          <w:sz w:val="24"/>
        </w:rPr>
        <w:t>, 24 May</w:t>
      </w:r>
      <w:r w:rsidR="00E41790">
        <w:rPr>
          <w:sz w:val="24"/>
        </w:rPr>
        <w:t xml:space="preserve"> 2022</w:t>
      </w:r>
      <w:r w:rsidR="00087426" w:rsidRPr="00B2456C">
        <w:rPr>
          <w:sz w:val="24"/>
        </w:rPr>
        <w:t xml:space="preserve"> at </w:t>
      </w:r>
      <w:r w:rsidR="00E41790">
        <w:rPr>
          <w:sz w:val="24"/>
        </w:rPr>
        <w:t>5</w:t>
      </w:r>
      <w:r w:rsidR="00087426" w:rsidRPr="00B2456C">
        <w:rPr>
          <w:sz w:val="24"/>
        </w:rPr>
        <w:t>pm.</w:t>
      </w:r>
    </w:p>
    <w:p w14:paraId="380EDA20" w14:textId="77777777" w:rsidR="00865F7D" w:rsidRDefault="00865F7D">
      <w:pPr>
        <w:rPr>
          <w:b/>
          <w:sz w:val="24"/>
        </w:rPr>
      </w:pPr>
    </w:p>
    <w:tbl>
      <w:tblPr>
        <w:tblW w:w="10597" w:type="dxa"/>
        <w:tblLayout w:type="fixed"/>
        <w:tblCellMar>
          <w:left w:w="107" w:type="dxa"/>
          <w:right w:w="107" w:type="dxa"/>
        </w:tblCellMar>
        <w:tblLook w:val="0000" w:firstRow="0" w:lastRow="0" w:firstColumn="0" w:lastColumn="0" w:noHBand="0" w:noVBand="0"/>
      </w:tblPr>
      <w:tblGrid>
        <w:gridCol w:w="1241"/>
        <w:gridCol w:w="708"/>
        <w:gridCol w:w="234"/>
        <w:gridCol w:w="6740"/>
        <w:gridCol w:w="1674"/>
      </w:tblGrid>
      <w:tr w:rsidR="00B2456C" w14:paraId="5E82FDF0" w14:textId="77777777" w:rsidTr="00C35FAB">
        <w:tc>
          <w:tcPr>
            <w:tcW w:w="1949" w:type="dxa"/>
            <w:gridSpan w:val="2"/>
            <w:tcBorders>
              <w:top w:val="single" w:sz="6" w:space="0" w:color="auto"/>
              <w:left w:val="single" w:sz="6" w:space="0" w:color="auto"/>
              <w:bottom w:val="single" w:sz="6" w:space="0" w:color="auto"/>
              <w:right w:val="single" w:sz="6" w:space="0" w:color="auto"/>
            </w:tcBorders>
            <w:shd w:val="pct10" w:color="auto" w:fill="auto"/>
          </w:tcPr>
          <w:p w14:paraId="2CD2C795" w14:textId="77777777" w:rsidR="00B2456C" w:rsidRDefault="00B2456C">
            <w:pPr>
              <w:rPr>
                <w:b/>
                <w:sz w:val="24"/>
              </w:rPr>
            </w:pPr>
            <w:r>
              <w:rPr>
                <w:b/>
                <w:sz w:val="24"/>
              </w:rPr>
              <w:t>Present:</w:t>
            </w:r>
          </w:p>
        </w:tc>
        <w:tc>
          <w:tcPr>
            <w:tcW w:w="234" w:type="dxa"/>
          </w:tcPr>
          <w:p w14:paraId="2D3F5D52" w14:textId="77777777" w:rsidR="00B2456C" w:rsidRDefault="00B2456C">
            <w:pPr>
              <w:rPr>
                <w:b/>
                <w:sz w:val="24"/>
              </w:rPr>
            </w:pPr>
          </w:p>
        </w:tc>
        <w:tc>
          <w:tcPr>
            <w:tcW w:w="8414" w:type="dxa"/>
            <w:gridSpan w:val="2"/>
          </w:tcPr>
          <w:p w14:paraId="72EBE37C" w14:textId="77777777" w:rsidR="00B2456C" w:rsidRDefault="00CC3A5F" w:rsidP="00B91961">
            <w:pPr>
              <w:rPr>
                <w:b/>
                <w:sz w:val="24"/>
              </w:rPr>
            </w:pPr>
            <w:r>
              <w:rPr>
                <w:b/>
                <w:sz w:val="24"/>
                <w:szCs w:val="24"/>
              </w:rPr>
              <w:t>Professor A C Gatrell</w:t>
            </w:r>
            <w:r w:rsidRPr="00154C52">
              <w:rPr>
                <w:b/>
                <w:sz w:val="24"/>
              </w:rPr>
              <w:t xml:space="preserve"> </w:t>
            </w:r>
            <w:r w:rsidR="00B2456C" w:rsidRPr="00154C52">
              <w:rPr>
                <w:b/>
                <w:sz w:val="24"/>
              </w:rPr>
              <w:t>(Chair)</w:t>
            </w:r>
            <w:r w:rsidR="00B2456C">
              <w:rPr>
                <w:b/>
                <w:sz w:val="24"/>
              </w:rPr>
              <w:t xml:space="preserve"> </w:t>
            </w:r>
          </w:p>
        </w:tc>
      </w:tr>
      <w:tr w:rsidR="00E41790" w14:paraId="27AF2AFB" w14:textId="77777777" w:rsidTr="00171360">
        <w:trPr>
          <w:trHeight w:val="231"/>
        </w:trPr>
        <w:tc>
          <w:tcPr>
            <w:tcW w:w="1949" w:type="dxa"/>
            <w:gridSpan w:val="2"/>
          </w:tcPr>
          <w:p w14:paraId="6C8F7A4E" w14:textId="77777777" w:rsidR="00E41790" w:rsidRDefault="00E41790" w:rsidP="00CC3A5F">
            <w:pPr>
              <w:rPr>
                <w:b/>
                <w:sz w:val="24"/>
              </w:rPr>
            </w:pPr>
          </w:p>
        </w:tc>
        <w:tc>
          <w:tcPr>
            <w:tcW w:w="234" w:type="dxa"/>
          </w:tcPr>
          <w:p w14:paraId="5753EA09" w14:textId="77777777" w:rsidR="00E41790" w:rsidRDefault="00E41790" w:rsidP="00CC3A5F">
            <w:pPr>
              <w:rPr>
                <w:b/>
                <w:sz w:val="24"/>
              </w:rPr>
            </w:pPr>
          </w:p>
        </w:tc>
        <w:tc>
          <w:tcPr>
            <w:tcW w:w="8414" w:type="dxa"/>
            <w:gridSpan w:val="2"/>
          </w:tcPr>
          <w:p w14:paraId="49464418" w14:textId="79BDA7BD" w:rsidR="00E41790" w:rsidRDefault="00E41790" w:rsidP="00CC3A5F">
            <w:pPr>
              <w:rPr>
                <w:rFonts w:cs="Arial"/>
                <w:b/>
                <w:sz w:val="24"/>
                <w:szCs w:val="24"/>
              </w:rPr>
            </w:pPr>
            <w:r>
              <w:rPr>
                <w:rFonts w:cs="Arial"/>
                <w:b/>
                <w:sz w:val="24"/>
                <w:szCs w:val="24"/>
              </w:rPr>
              <w:t>Mr A Benson</w:t>
            </w:r>
          </w:p>
        </w:tc>
      </w:tr>
      <w:tr w:rsidR="00CC3A5F" w14:paraId="393E5F78" w14:textId="77777777" w:rsidTr="00171360">
        <w:trPr>
          <w:trHeight w:val="231"/>
        </w:trPr>
        <w:tc>
          <w:tcPr>
            <w:tcW w:w="1949" w:type="dxa"/>
            <w:gridSpan w:val="2"/>
          </w:tcPr>
          <w:p w14:paraId="6254BD9F" w14:textId="77777777" w:rsidR="00CC3A5F" w:rsidRDefault="00CC3A5F" w:rsidP="00CC3A5F">
            <w:pPr>
              <w:rPr>
                <w:b/>
                <w:sz w:val="24"/>
              </w:rPr>
            </w:pPr>
          </w:p>
        </w:tc>
        <w:tc>
          <w:tcPr>
            <w:tcW w:w="234" w:type="dxa"/>
          </w:tcPr>
          <w:p w14:paraId="67FB6A01" w14:textId="77777777" w:rsidR="00CC3A5F" w:rsidRDefault="00CC3A5F" w:rsidP="00CC3A5F">
            <w:pPr>
              <w:rPr>
                <w:b/>
                <w:sz w:val="24"/>
              </w:rPr>
            </w:pPr>
          </w:p>
        </w:tc>
        <w:tc>
          <w:tcPr>
            <w:tcW w:w="8414" w:type="dxa"/>
            <w:gridSpan w:val="2"/>
          </w:tcPr>
          <w:p w14:paraId="331EA21F" w14:textId="77777777" w:rsidR="00CC3A5F" w:rsidRPr="002461FD" w:rsidRDefault="00CC3A5F" w:rsidP="00CC3A5F">
            <w:pPr>
              <w:rPr>
                <w:b/>
                <w:sz w:val="24"/>
                <w:szCs w:val="24"/>
              </w:rPr>
            </w:pPr>
            <w:r w:rsidRPr="002461FD">
              <w:rPr>
                <w:rFonts w:cs="Arial"/>
                <w:b/>
                <w:sz w:val="24"/>
                <w:szCs w:val="24"/>
              </w:rPr>
              <w:t>Mr</w:t>
            </w:r>
            <w:r>
              <w:rPr>
                <w:rFonts w:cs="Arial"/>
                <w:b/>
                <w:sz w:val="24"/>
                <w:szCs w:val="24"/>
              </w:rPr>
              <w:t xml:space="preserve"> A Jarman</w:t>
            </w:r>
          </w:p>
        </w:tc>
      </w:tr>
      <w:tr w:rsidR="00CC3A5F" w14:paraId="45BC054A" w14:textId="77777777" w:rsidTr="008C6D7F">
        <w:trPr>
          <w:trHeight w:val="231"/>
        </w:trPr>
        <w:tc>
          <w:tcPr>
            <w:tcW w:w="1949" w:type="dxa"/>
            <w:gridSpan w:val="2"/>
          </w:tcPr>
          <w:p w14:paraId="28E16120" w14:textId="77777777" w:rsidR="00CC3A5F" w:rsidRDefault="00CC3A5F" w:rsidP="00CC3A5F">
            <w:pPr>
              <w:rPr>
                <w:b/>
                <w:sz w:val="24"/>
              </w:rPr>
            </w:pPr>
          </w:p>
        </w:tc>
        <w:tc>
          <w:tcPr>
            <w:tcW w:w="234" w:type="dxa"/>
          </w:tcPr>
          <w:p w14:paraId="6957DCFE" w14:textId="77777777" w:rsidR="00CC3A5F" w:rsidRDefault="00CC3A5F" w:rsidP="00CC3A5F">
            <w:pPr>
              <w:rPr>
                <w:b/>
                <w:sz w:val="24"/>
              </w:rPr>
            </w:pPr>
          </w:p>
        </w:tc>
        <w:tc>
          <w:tcPr>
            <w:tcW w:w="8414" w:type="dxa"/>
            <w:gridSpan w:val="2"/>
          </w:tcPr>
          <w:p w14:paraId="6AC5EA57" w14:textId="77777777" w:rsidR="00CC3A5F" w:rsidRPr="002461FD" w:rsidRDefault="00CC3A5F" w:rsidP="00CC3A5F">
            <w:pPr>
              <w:rPr>
                <w:rFonts w:cs="Arial"/>
                <w:b/>
                <w:sz w:val="24"/>
                <w:szCs w:val="24"/>
              </w:rPr>
            </w:pPr>
            <w:r>
              <w:rPr>
                <w:rFonts w:cs="Arial"/>
                <w:b/>
                <w:sz w:val="24"/>
                <w:szCs w:val="24"/>
              </w:rPr>
              <w:t>Mrs K Jarman</w:t>
            </w:r>
          </w:p>
        </w:tc>
      </w:tr>
      <w:tr w:rsidR="00E41790" w14:paraId="2AA23006" w14:textId="77777777" w:rsidTr="008C6D7F">
        <w:trPr>
          <w:trHeight w:val="231"/>
        </w:trPr>
        <w:tc>
          <w:tcPr>
            <w:tcW w:w="1949" w:type="dxa"/>
            <w:gridSpan w:val="2"/>
          </w:tcPr>
          <w:p w14:paraId="2608FB61" w14:textId="77777777" w:rsidR="00E41790" w:rsidRDefault="00E41790" w:rsidP="00CC3A5F">
            <w:pPr>
              <w:rPr>
                <w:b/>
                <w:sz w:val="24"/>
              </w:rPr>
            </w:pPr>
          </w:p>
        </w:tc>
        <w:tc>
          <w:tcPr>
            <w:tcW w:w="234" w:type="dxa"/>
          </w:tcPr>
          <w:p w14:paraId="41A07F45" w14:textId="77777777" w:rsidR="00E41790" w:rsidRDefault="00E41790" w:rsidP="00CC3A5F">
            <w:pPr>
              <w:rPr>
                <w:b/>
                <w:sz w:val="24"/>
              </w:rPr>
            </w:pPr>
          </w:p>
        </w:tc>
        <w:tc>
          <w:tcPr>
            <w:tcW w:w="8414" w:type="dxa"/>
            <w:gridSpan w:val="2"/>
          </w:tcPr>
          <w:p w14:paraId="453F5B66" w14:textId="4199866B" w:rsidR="00E41790" w:rsidRDefault="00E41790" w:rsidP="00CC3A5F">
            <w:pPr>
              <w:rPr>
                <w:rFonts w:cs="Arial"/>
                <w:b/>
                <w:sz w:val="24"/>
                <w:szCs w:val="24"/>
              </w:rPr>
            </w:pPr>
            <w:r>
              <w:rPr>
                <w:rFonts w:cs="Arial"/>
                <w:b/>
                <w:sz w:val="24"/>
                <w:szCs w:val="24"/>
              </w:rPr>
              <w:t>Mr R Slaughter</w:t>
            </w:r>
          </w:p>
        </w:tc>
      </w:tr>
      <w:tr w:rsidR="00CC3A5F" w14:paraId="40510A97" w14:textId="77777777" w:rsidTr="00FF500F">
        <w:trPr>
          <w:trHeight w:val="231"/>
        </w:trPr>
        <w:tc>
          <w:tcPr>
            <w:tcW w:w="1949" w:type="dxa"/>
            <w:gridSpan w:val="2"/>
          </w:tcPr>
          <w:p w14:paraId="5923C11F" w14:textId="77777777" w:rsidR="00CC3A5F" w:rsidRDefault="00CC3A5F" w:rsidP="00CC3A5F">
            <w:pPr>
              <w:rPr>
                <w:b/>
                <w:sz w:val="24"/>
              </w:rPr>
            </w:pPr>
          </w:p>
        </w:tc>
        <w:tc>
          <w:tcPr>
            <w:tcW w:w="234" w:type="dxa"/>
          </w:tcPr>
          <w:p w14:paraId="4BB4A8EA" w14:textId="77777777" w:rsidR="00CC3A5F" w:rsidRDefault="00CC3A5F" w:rsidP="00CC3A5F">
            <w:pPr>
              <w:rPr>
                <w:b/>
                <w:sz w:val="24"/>
              </w:rPr>
            </w:pPr>
          </w:p>
        </w:tc>
        <w:tc>
          <w:tcPr>
            <w:tcW w:w="8414" w:type="dxa"/>
            <w:gridSpan w:val="2"/>
          </w:tcPr>
          <w:p w14:paraId="6CC0ED00" w14:textId="77777777" w:rsidR="00CC3A5F" w:rsidRPr="002461FD" w:rsidRDefault="00CC3A5F" w:rsidP="00CC3A5F">
            <w:pPr>
              <w:rPr>
                <w:b/>
                <w:sz w:val="24"/>
                <w:szCs w:val="24"/>
              </w:rPr>
            </w:pPr>
            <w:r w:rsidRPr="002461FD">
              <w:rPr>
                <w:rFonts w:cs="Arial"/>
                <w:b/>
                <w:sz w:val="24"/>
                <w:szCs w:val="24"/>
              </w:rPr>
              <w:t xml:space="preserve">Mr A Murray (Headteacher) </w:t>
            </w:r>
          </w:p>
        </w:tc>
      </w:tr>
      <w:tr w:rsidR="00CC3A5F" w14:paraId="57A9CEDA" w14:textId="77777777" w:rsidTr="00FF500F">
        <w:trPr>
          <w:trHeight w:val="231"/>
        </w:trPr>
        <w:tc>
          <w:tcPr>
            <w:tcW w:w="1949" w:type="dxa"/>
            <w:gridSpan w:val="2"/>
          </w:tcPr>
          <w:p w14:paraId="00102AC9" w14:textId="77777777" w:rsidR="00CC3A5F" w:rsidRDefault="00CC3A5F" w:rsidP="00CC3A5F">
            <w:pPr>
              <w:rPr>
                <w:b/>
                <w:sz w:val="24"/>
              </w:rPr>
            </w:pPr>
          </w:p>
        </w:tc>
        <w:tc>
          <w:tcPr>
            <w:tcW w:w="234" w:type="dxa"/>
          </w:tcPr>
          <w:p w14:paraId="07461207" w14:textId="77777777" w:rsidR="00CC3A5F" w:rsidRDefault="00CC3A5F" w:rsidP="00CC3A5F">
            <w:pPr>
              <w:rPr>
                <w:b/>
                <w:sz w:val="24"/>
              </w:rPr>
            </w:pPr>
          </w:p>
        </w:tc>
        <w:tc>
          <w:tcPr>
            <w:tcW w:w="8414" w:type="dxa"/>
            <w:gridSpan w:val="2"/>
          </w:tcPr>
          <w:p w14:paraId="262E4214" w14:textId="77777777" w:rsidR="00CC3A5F" w:rsidRPr="002461FD" w:rsidRDefault="00CC3A5F" w:rsidP="00CC3A5F">
            <w:pPr>
              <w:rPr>
                <w:rFonts w:cs="Arial"/>
                <w:b/>
                <w:sz w:val="24"/>
                <w:szCs w:val="24"/>
              </w:rPr>
            </w:pPr>
          </w:p>
        </w:tc>
      </w:tr>
      <w:tr w:rsidR="0087501E" w14:paraId="25CEB280" w14:textId="77777777" w:rsidTr="007B3775">
        <w:tc>
          <w:tcPr>
            <w:tcW w:w="1949" w:type="dxa"/>
            <w:gridSpan w:val="2"/>
            <w:tcBorders>
              <w:top w:val="single" w:sz="4" w:space="0" w:color="auto"/>
              <w:left w:val="single" w:sz="4" w:space="0" w:color="auto"/>
              <w:bottom w:val="single" w:sz="4" w:space="0" w:color="auto"/>
              <w:right w:val="single" w:sz="4" w:space="0" w:color="auto"/>
            </w:tcBorders>
            <w:shd w:val="pct10" w:color="auto" w:fill="FFFFFF"/>
          </w:tcPr>
          <w:p w14:paraId="287163CD" w14:textId="77777777" w:rsidR="0087501E" w:rsidRDefault="0087501E" w:rsidP="0087501E">
            <w:pPr>
              <w:rPr>
                <w:b/>
                <w:sz w:val="24"/>
              </w:rPr>
            </w:pPr>
            <w:r>
              <w:rPr>
                <w:b/>
                <w:sz w:val="24"/>
              </w:rPr>
              <w:t>Also Present:</w:t>
            </w:r>
          </w:p>
        </w:tc>
        <w:tc>
          <w:tcPr>
            <w:tcW w:w="234" w:type="dxa"/>
            <w:tcBorders>
              <w:left w:val="nil"/>
            </w:tcBorders>
          </w:tcPr>
          <w:p w14:paraId="210E8AD0" w14:textId="77777777" w:rsidR="0087501E" w:rsidRDefault="0087501E" w:rsidP="0087501E">
            <w:pPr>
              <w:rPr>
                <w:b/>
                <w:sz w:val="24"/>
              </w:rPr>
            </w:pPr>
          </w:p>
        </w:tc>
        <w:tc>
          <w:tcPr>
            <w:tcW w:w="8414" w:type="dxa"/>
            <w:gridSpan w:val="2"/>
          </w:tcPr>
          <w:p w14:paraId="45F01126" w14:textId="4C9B29C8" w:rsidR="0087501E" w:rsidRDefault="0087501E" w:rsidP="0087501E">
            <w:pPr>
              <w:rPr>
                <w:b/>
                <w:sz w:val="24"/>
              </w:rPr>
            </w:pPr>
            <w:r>
              <w:rPr>
                <w:b/>
                <w:sz w:val="24"/>
              </w:rPr>
              <w:t xml:space="preserve">Ms D </w:t>
            </w:r>
            <w:proofErr w:type="spellStart"/>
            <w:r>
              <w:rPr>
                <w:b/>
                <w:sz w:val="24"/>
              </w:rPr>
              <w:t>Gudojc</w:t>
            </w:r>
            <w:proofErr w:type="spellEnd"/>
            <w:r>
              <w:rPr>
                <w:b/>
                <w:sz w:val="24"/>
              </w:rPr>
              <w:t xml:space="preserve"> (Assistant Headteacher - Observer)</w:t>
            </w:r>
          </w:p>
        </w:tc>
      </w:tr>
      <w:tr w:rsidR="00BA6FFF" w14:paraId="3002ABED" w14:textId="77777777" w:rsidTr="00011585">
        <w:trPr>
          <w:trHeight w:val="234"/>
        </w:trPr>
        <w:tc>
          <w:tcPr>
            <w:tcW w:w="1949" w:type="dxa"/>
            <w:gridSpan w:val="2"/>
          </w:tcPr>
          <w:p w14:paraId="7CE48C5A" w14:textId="77777777" w:rsidR="00BA6FFF" w:rsidRDefault="00BA6FFF" w:rsidP="00E3151C">
            <w:pPr>
              <w:rPr>
                <w:b/>
                <w:sz w:val="24"/>
              </w:rPr>
            </w:pPr>
          </w:p>
        </w:tc>
        <w:tc>
          <w:tcPr>
            <w:tcW w:w="234" w:type="dxa"/>
          </w:tcPr>
          <w:p w14:paraId="66E943D7" w14:textId="77777777" w:rsidR="00BA6FFF" w:rsidRDefault="00BA6FFF" w:rsidP="00E3151C">
            <w:pPr>
              <w:rPr>
                <w:b/>
                <w:sz w:val="24"/>
              </w:rPr>
            </w:pPr>
          </w:p>
        </w:tc>
        <w:tc>
          <w:tcPr>
            <w:tcW w:w="8414" w:type="dxa"/>
            <w:gridSpan w:val="2"/>
          </w:tcPr>
          <w:p w14:paraId="1DDC85B8" w14:textId="3C1CA834" w:rsidR="00BA6FFF" w:rsidRDefault="00BA6FFF" w:rsidP="00E3151C">
            <w:pPr>
              <w:rPr>
                <w:b/>
                <w:sz w:val="24"/>
              </w:rPr>
            </w:pPr>
            <w:r>
              <w:rPr>
                <w:b/>
                <w:sz w:val="24"/>
              </w:rPr>
              <w:t xml:space="preserve">Mr N </w:t>
            </w:r>
            <w:proofErr w:type="spellStart"/>
            <w:r>
              <w:rPr>
                <w:b/>
                <w:sz w:val="24"/>
              </w:rPr>
              <w:t>Marsdin</w:t>
            </w:r>
            <w:proofErr w:type="spellEnd"/>
            <w:r>
              <w:rPr>
                <w:b/>
                <w:sz w:val="24"/>
              </w:rPr>
              <w:t xml:space="preserve"> </w:t>
            </w:r>
            <w:r>
              <w:rPr>
                <w:b/>
                <w:sz w:val="24"/>
              </w:rPr>
              <w:t xml:space="preserve">(Observer, pending appointment as </w:t>
            </w:r>
            <w:r>
              <w:rPr>
                <w:b/>
                <w:sz w:val="24"/>
              </w:rPr>
              <w:t xml:space="preserve">a </w:t>
            </w:r>
            <w:r>
              <w:rPr>
                <w:b/>
                <w:sz w:val="24"/>
              </w:rPr>
              <w:t xml:space="preserve">Co-opted </w:t>
            </w:r>
            <w:r>
              <w:rPr>
                <w:b/>
                <w:sz w:val="24"/>
              </w:rPr>
              <w:t>M</w:t>
            </w:r>
            <w:r>
              <w:rPr>
                <w:b/>
                <w:sz w:val="24"/>
              </w:rPr>
              <w:t>ember)</w:t>
            </w:r>
          </w:p>
        </w:tc>
      </w:tr>
      <w:tr w:rsidR="00E3151C" w14:paraId="69FE7425" w14:textId="77777777" w:rsidTr="00011585">
        <w:trPr>
          <w:trHeight w:val="234"/>
        </w:trPr>
        <w:tc>
          <w:tcPr>
            <w:tcW w:w="1949" w:type="dxa"/>
            <w:gridSpan w:val="2"/>
          </w:tcPr>
          <w:p w14:paraId="05A2AE39" w14:textId="77777777" w:rsidR="00E3151C" w:rsidRDefault="00E3151C" w:rsidP="00E3151C">
            <w:pPr>
              <w:rPr>
                <w:b/>
                <w:sz w:val="24"/>
              </w:rPr>
            </w:pPr>
          </w:p>
        </w:tc>
        <w:tc>
          <w:tcPr>
            <w:tcW w:w="234" w:type="dxa"/>
          </w:tcPr>
          <w:p w14:paraId="4D026C64" w14:textId="77777777" w:rsidR="00E3151C" w:rsidRDefault="00E3151C" w:rsidP="00E3151C">
            <w:pPr>
              <w:rPr>
                <w:b/>
                <w:sz w:val="24"/>
              </w:rPr>
            </w:pPr>
          </w:p>
        </w:tc>
        <w:tc>
          <w:tcPr>
            <w:tcW w:w="8414" w:type="dxa"/>
            <w:gridSpan w:val="2"/>
          </w:tcPr>
          <w:p w14:paraId="71050E31" w14:textId="4217EAD5" w:rsidR="00E3151C" w:rsidRDefault="0087501E" w:rsidP="00E3151C">
            <w:pPr>
              <w:rPr>
                <w:b/>
                <w:sz w:val="24"/>
              </w:rPr>
            </w:pPr>
            <w:r>
              <w:rPr>
                <w:b/>
                <w:sz w:val="24"/>
              </w:rPr>
              <w:t xml:space="preserve">Mrs V M Morris </w:t>
            </w:r>
            <w:r w:rsidRPr="00A66736">
              <w:rPr>
                <w:b/>
                <w:sz w:val="24"/>
              </w:rPr>
              <w:t>(</w:t>
            </w:r>
            <w:r>
              <w:rPr>
                <w:b/>
                <w:sz w:val="24"/>
              </w:rPr>
              <w:t xml:space="preserve">Clerk to the </w:t>
            </w:r>
            <w:r w:rsidRPr="00A66736">
              <w:rPr>
                <w:b/>
                <w:sz w:val="24"/>
              </w:rPr>
              <w:t>Committee)</w:t>
            </w:r>
          </w:p>
        </w:tc>
      </w:tr>
      <w:tr w:rsidR="00142D5C" w14:paraId="5A02A215" w14:textId="77777777" w:rsidTr="00323319">
        <w:tc>
          <w:tcPr>
            <w:tcW w:w="1241" w:type="dxa"/>
          </w:tcPr>
          <w:p w14:paraId="7CAEEC31" w14:textId="77777777" w:rsidR="00142D5C" w:rsidRDefault="00142D5C" w:rsidP="00E3151C">
            <w:pPr>
              <w:rPr>
                <w:b/>
                <w:sz w:val="24"/>
              </w:rPr>
            </w:pPr>
          </w:p>
        </w:tc>
        <w:tc>
          <w:tcPr>
            <w:tcW w:w="7682" w:type="dxa"/>
            <w:gridSpan w:val="3"/>
            <w:tcBorders>
              <w:right w:val="single" w:sz="4" w:space="0" w:color="auto"/>
            </w:tcBorders>
          </w:tcPr>
          <w:p w14:paraId="5DA8011F" w14:textId="1DE700D7" w:rsidR="00142D5C" w:rsidRDefault="00142D5C" w:rsidP="00E3151C">
            <w:pPr>
              <w:jc w:val="both"/>
              <w:rPr>
                <w:b/>
                <w:sz w:val="24"/>
              </w:rPr>
            </w:pPr>
          </w:p>
        </w:tc>
        <w:tc>
          <w:tcPr>
            <w:tcW w:w="1674" w:type="dxa"/>
            <w:tcBorders>
              <w:left w:val="single" w:sz="4" w:space="0" w:color="auto"/>
            </w:tcBorders>
          </w:tcPr>
          <w:p w14:paraId="113FDCB4" w14:textId="77777777" w:rsidR="00142D5C" w:rsidRPr="00ED4F2B" w:rsidRDefault="00142D5C" w:rsidP="00E3151C">
            <w:pPr>
              <w:jc w:val="both"/>
              <w:rPr>
                <w:b/>
                <w:sz w:val="24"/>
                <w:u w:val="single"/>
              </w:rPr>
            </w:pPr>
          </w:p>
        </w:tc>
      </w:tr>
      <w:tr w:rsidR="00E3151C" w14:paraId="02BFD0FB" w14:textId="77777777" w:rsidTr="00323319">
        <w:tc>
          <w:tcPr>
            <w:tcW w:w="1241" w:type="dxa"/>
          </w:tcPr>
          <w:p w14:paraId="61BAA381" w14:textId="77777777" w:rsidR="00E3151C" w:rsidRDefault="00E3151C" w:rsidP="00E3151C">
            <w:pPr>
              <w:rPr>
                <w:b/>
                <w:sz w:val="24"/>
              </w:rPr>
            </w:pPr>
          </w:p>
        </w:tc>
        <w:tc>
          <w:tcPr>
            <w:tcW w:w="7682" w:type="dxa"/>
            <w:gridSpan w:val="3"/>
            <w:tcBorders>
              <w:right w:val="single" w:sz="4" w:space="0" w:color="auto"/>
            </w:tcBorders>
          </w:tcPr>
          <w:p w14:paraId="501F7390" w14:textId="77777777" w:rsidR="00E3151C" w:rsidRDefault="00E3151C" w:rsidP="00E3151C">
            <w:pPr>
              <w:jc w:val="both"/>
              <w:rPr>
                <w:b/>
                <w:sz w:val="24"/>
              </w:rPr>
            </w:pPr>
          </w:p>
        </w:tc>
        <w:tc>
          <w:tcPr>
            <w:tcW w:w="1674" w:type="dxa"/>
            <w:tcBorders>
              <w:left w:val="single" w:sz="4" w:space="0" w:color="auto"/>
            </w:tcBorders>
          </w:tcPr>
          <w:p w14:paraId="61A14423" w14:textId="77777777" w:rsidR="00E3151C" w:rsidRPr="00ED4F2B" w:rsidRDefault="00E3151C" w:rsidP="00E3151C">
            <w:pPr>
              <w:jc w:val="both"/>
              <w:rPr>
                <w:b/>
                <w:sz w:val="24"/>
                <w:u w:val="single"/>
              </w:rPr>
            </w:pPr>
            <w:r w:rsidRPr="00ED4F2B">
              <w:rPr>
                <w:b/>
                <w:sz w:val="24"/>
                <w:u w:val="single"/>
              </w:rPr>
              <w:t>Action</w:t>
            </w:r>
          </w:p>
        </w:tc>
      </w:tr>
      <w:tr w:rsidR="00E3151C" w14:paraId="3D7B8BB2" w14:textId="77777777" w:rsidTr="00323319">
        <w:tc>
          <w:tcPr>
            <w:tcW w:w="1241" w:type="dxa"/>
          </w:tcPr>
          <w:p w14:paraId="13C0CDA1" w14:textId="77777777" w:rsidR="00E3151C" w:rsidRDefault="00E3151C" w:rsidP="00E3151C">
            <w:pPr>
              <w:ind w:left="567"/>
              <w:jc w:val="both"/>
              <w:rPr>
                <w:b/>
                <w:sz w:val="24"/>
              </w:rPr>
            </w:pPr>
          </w:p>
        </w:tc>
        <w:tc>
          <w:tcPr>
            <w:tcW w:w="7682" w:type="dxa"/>
            <w:gridSpan w:val="3"/>
            <w:tcBorders>
              <w:right w:val="single" w:sz="4" w:space="0" w:color="auto"/>
            </w:tcBorders>
          </w:tcPr>
          <w:p w14:paraId="669D65EA" w14:textId="77777777" w:rsidR="00E3151C" w:rsidRPr="00DC4D4E" w:rsidRDefault="00E3151C" w:rsidP="00E3151C">
            <w:pPr>
              <w:jc w:val="both"/>
              <w:rPr>
                <w:b/>
                <w:sz w:val="24"/>
              </w:rPr>
            </w:pPr>
          </w:p>
        </w:tc>
        <w:tc>
          <w:tcPr>
            <w:tcW w:w="1674" w:type="dxa"/>
            <w:tcBorders>
              <w:left w:val="single" w:sz="4" w:space="0" w:color="auto"/>
            </w:tcBorders>
          </w:tcPr>
          <w:p w14:paraId="3F5BBD57" w14:textId="77777777" w:rsidR="00E3151C" w:rsidRDefault="00E3151C" w:rsidP="00E3151C">
            <w:pPr>
              <w:jc w:val="both"/>
              <w:rPr>
                <w:b/>
                <w:sz w:val="24"/>
              </w:rPr>
            </w:pPr>
          </w:p>
        </w:tc>
      </w:tr>
      <w:tr w:rsidR="00E3151C" w14:paraId="3CAB6C14" w14:textId="77777777" w:rsidTr="00323319">
        <w:tc>
          <w:tcPr>
            <w:tcW w:w="1241" w:type="dxa"/>
          </w:tcPr>
          <w:p w14:paraId="47AB0461" w14:textId="396326EC" w:rsidR="00E3151C" w:rsidRPr="00142D5C" w:rsidRDefault="00E3151C" w:rsidP="00142D5C">
            <w:pPr>
              <w:pStyle w:val="ListParagraph"/>
              <w:numPr>
                <w:ilvl w:val="0"/>
                <w:numId w:val="42"/>
              </w:numPr>
              <w:jc w:val="both"/>
              <w:rPr>
                <w:b/>
                <w:sz w:val="24"/>
              </w:rPr>
            </w:pPr>
            <w:r w:rsidRPr="00142D5C">
              <w:rPr>
                <w:b/>
                <w:sz w:val="24"/>
              </w:rPr>
              <w:t>2</w:t>
            </w:r>
          </w:p>
        </w:tc>
        <w:tc>
          <w:tcPr>
            <w:tcW w:w="7682" w:type="dxa"/>
            <w:gridSpan w:val="3"/>
            <w:tcBorders>
              <w:right w:val="single" w:sz="4" w:space="0" w:color="auto"/>
            </w:tcBorders>
          </w:tcPr>
          <w:p w14:paraId="06D3D97B" w14:textId="77777777" w:rsidR="00E3151C" w:rsidRDefault="00E3151C" w:rsidP="00E3151C">
            <w:pPr>
              <w:jc w:val="both"/>
              <w:rPr>
                <w:b/>
                <w:sz w:val="24"/>
              </w:rPr>
            </w:pPr>
            <w:r>
              <w:rPr>
                <w:b/>
                <w:sz w:val="24"/>
              </w:rPr>
              <w:t>Apologies for Absence</w:t>
            </w:r>
          </w:p>
        </w:tc>
        <w:tc>
          <w:tcPr>
            <w:tcW w:w="1674" w:type="dxa"/>
            <w:tcBorders>
              <w:left w:val="single" w:sz="4" w:space="0" w:color="auto"/>
            </w:tcBorders>
          </w:tcPr>
          <w:p w14:paraId="084AE7CE" w14:textId="77777777" w:rsidR="00E3151C" w:rsidRDefault="00E3151C" w:rsidP="00E3151C">
            <w:pPr>
              <w:jc w:val="both"/>
              <w:rPr>
                <w:b/>
                <w:sz w:val="24"/>
              </w:rPr>
            </w:pPr>
          </w:p>
        </w:tc>
      </w:tr>
      <w:tr w:rsidR="00E3151C" w14:paraId="053F4E25" w14:textId="77777777" w:rsidTr="00323319">
        <w:tc>
          <w:tcPr>
            <w:tcW w:w="1241" w:type="dxa"/>
          </w:tcPr>
          <w:p w14:paraId="175E157B" w14:textId="77777777" w:rsidR="00E3151C" w:rsidRDefault="00E3151C" w:rsidP="00E3151C">
            <w:pPr>
              <w:ind w:left="567"/>
              <w:jc w:val="both"/>
              <w:rPr>
                <w:b/>
                <w:sz w:val="24"/>
              </w:rPr>
            </w:pPr>
          </w:p>
        </w:tc>
        <w:tc>
          <w:tcPr>
            <w:tcW w:w="7682" w:type="dxa"/>
            <w:gridSpan w:val="3"/>
            <w:tcBorders>
              <w:right w:val="single" w:sz="4" w:space="0" w:color="auto"/>
            </w:tcBorders>
          </w:tcPr>
          <w:p w14:paraId="0F6ADDD6" w14:textId="77777777" w:rsidR="00E3151C" w:rsidRDefault="00E3151C" w:rsidP="00E3151C">
            <w:pPr>
              <w:jc w:val="both"/>
              <w:rPr>
                <w:b/>
                <w:sz w:val="24"/>
              </w:rPr>
            </w:pPr>
          </w:p>
        </w:tc>
        <w:tc>
          <w:tcPr>
            <w:tcW w:w="1674" w:type="dxa"/>
            <w:tcBorders>
              <w:left w:val="single" w:sz="4" w:space="0" w:color="auto"/>
            </w:tcBorders>
          </w:tcPr>
          <w:p w14:paraId="11CD1F88" w14:textId="77777777" w:rsidR="00E3151C" w:rsidRDefault="00E3151C" w:rsidP="00E3151C">
            <w:pPr>
              <w:jc w:val="both"/>
              <w:rPr>
                <w:b/>
                <w:sz w:val="24"/>
              </w:rPr>
            </w:pPr>
          </w:p>
        </w:tc>
      </w:tr>
      <w:tr w:rsidR="00E3151C" w14:paraId="24F99E3D" w14:textId="77777777" w:rsidTr="00323319">
        <w:tc>
          <w:tcPr>
            <w:tcW w:w="1241" w:type="dxa"/>
          </w:tcPr>
          <w:p w14:paraId="68A59B95" w14:textId="77777777" w:rsidR="00E3151C" w:rsidRDefault="00E3151C" w:rsidP="00E3151C">
            <w:pPr>
              <w:ind w:left="567"/>
              <w:jc w:val="both"/>
              <w:rPr>
                <w:b/>
                <w:sz w:val="24"/>
              </w:rPr>
            </w:pPr>
          </w:p>
        </w:tc>
        <w:tc>
          <w:tcPr>
            <w:tcW w:w="7682" w:type="dxa"/>
            <w:gridSpan w:val="3"/>
            <w:tcBorders>
              <w:right w:val="single" w:sz="4" w:space="0" w:color="auto"/>
            </w:tcBorders>
          </w:tcPr>
          <w:p w14:paraId="344EA189" w14:textId="27202A4B" w:rsidR="00E3151C" w:rsidRPr="00E41790" w:rsidRDefault="0087501E" w:rsidP="00E3151C">
            <w:pPr>
              <w:jc w:val="both"/>
              <w:rPr>
                <w:sz w:val="24"/>
                <w:szCs w:val="24"/>
              </w:rPr>
            </w:pPr>
            <w:r>
              <w:rPr>
                <w:sz w:val="24"/>
                <w:szCs w:val="24"/>
              </w:rPr>
              <w:t>A</w:t>
            </w:r>
            <w:r w:rsidR="00E41790">
              <w:rPr>
                <w:sz w:val="24"/>
                <w:szCs w:val="24"/>
              </w:rPr>
              <w:t>pologies for absence</w:t>
            </w:r>
            <w:r>
              <w:rPr>
                <w:sz w:val="24"/>
                <w:szCs w:val="24"/>
              </w:rPr>
              <w:t xml:space="preserve"> were received and accepted from </w:t>
            </w:r>
            <w:r w:rsidRPr="0087501E">
              <w:rPr>
                <w:bCs/>
                <w:sz w:val="24"/>
              </w:rPr>
              <w:t>Ms M Maxwell-Scott</w:t>
            </w:r>
            <w:r w:rsidR="00E41790" w:rsidRPr="0087501E">
              <w:rPr>
                <w:bCs/>
                <w:sz w:val="24"/>
                <w:szCs w:val="24"/>
              </w:rPr>
              <w:t>.</w:t>
            </w:r>
            <w:r w:rsidR="00E3151C">
              <w:rPr>
                <w:rFonts w:cs="Arial"/>
                <w:sz w:val="24"/>
                <w:szCs w:val="24"/>
              </w:rPr>
              <w:t xml:space="preserve">  </w:t>
            </w:r>
          </w:p>
        </w:tc>
        <w:tc>
          <w:tcPr>
            <w:tcW w:w="1674" w:type="dxa"/>
            <w:tcBorders>
              <w:left w:val="single" w:sz="4" w:space="0" w:color="auto"/>
            </w:tcBorders>
          </w:tcPr>
          <w:p w14:paraId="4797C8A8" w14:textId="77777777" w:rsidR="00E3151C" w:rsidRDefault="00E3151C" w:rsidP="00E3151C">
            <w:pPr>
              <w:jc w:val="both"/>
              <w:rPr>
                <w:b/>
                <w:sz w:val="24"/>
              </w:rPr>
            </w:pPr>
          </w:p>
        </w:tc>
      </w:tr>
      <w:tr w:rsidR="00E3151C" w14:paraId="396D07D7" w14:textId="77777777" w:rsidTr="00323319">
        <w:tc>
          <w:tcPr>
            <w:tcW w:w="1241" w:type="dxa"/>
          </w:tcPr>
          <w:p w14:paraId="17384F66" w14:textId="77777777" w:rsidR="00E3151C" w:rsidRDefault="00E3151C" w:rsidP="00E3151C">
            <w:pPr>
              <w:ind w:left="567"/>
              <w:jc w:val="both"/>
              <w:rPr>
                <w:b/>
                <w:sz w:val="24"/>
              </w:rPr>
            </w:pPr>
          </w:p>
        </w:tc>
        <w:tc>
          <w:tcPr>
            <w:tcW w:w="7682" w:type="dxa"/>
            <w:gridSpan w:val="3"/>
            <w:tcBorders>
              <w:right w:val="single" w:sz="4" w:space="0" w:color="auto"/>
            </w:tcBorders>
          </w:tcPr>
          <w:p w14:paraId="664AA93C" w14:textId="77777777" w:rsidR="00E3151C" w:rsidRDefault="00E3151C" w:rsidP="00E3151C">
            <w:pPr>
              <w:jc w:val="both"/>
              <w:rPr>
                <w:b/>
                <w:sz w:val="24"/>
              </w:rPr>
            </w:pPr>
          </w:p>
        </w:tc>
        <w:tc>
          <w:tcPr>
            <w:tcW w:w="1674" w:type="dxa"/>
            <w:tcBorders>
              <w:left w:val="single" w:sz="4" w:space="0" w:color="auto"/>
            </w:tcBorders>
          </w:tcPr>
          <w:p w14:paraId="594B50F1" w14:textId="77777777" w:rsidR="00E3151C" w:rsidRDefault="00E3151C" w:rsidP="00E3151C">
            <w:pPr>
              <w:jc w:val="both"/>
              <w:rPr>
                <w:b/>
                <w:sz w:val="24"/>
              </w:rPr>
            </w:pPr>
          </w:p>
        </w:tc>
      </w:tr>
      <w:tr w:rsidR="00E3151C" w14:paraId="06959FB5" w14:textId="77777777" w:rsidTr="00323319">
        <w:tc>
          <w:tcPr>
            <w:tcW w:w="1241" w:type="dxa"/>
          </w:tcPr>
          <w:p w14:paraId="26D2983A" w14:textId="7EFB3C4C" w:rsidR="00E3151C" w:rsidRPr="00142D5C" w:rsidRDefault="00E3151C" w:rsidP="00142D5C">
            <w:pPr>
              <w:pStyle w:val="ListParagraph"/>
              <w:numPr>
                <w:ilvl w:val="0"/>
                <w:numId w:val="42"/>
              </w:numPr>
              <w:jc w:val="both"/>
              <w:rPr>
                <w:b/>
                <w:sz w:val="24"/>
              </w:rPr>
            </w:pPr>
          </w:p>
        </w:tc>
        <w:tc>
          <w:tcPr>
            <w:tcW w:w="7682" w:type="dxa"/>
            <w:gridSpan w:val="3"/>
            <w:tcBorders>
              <w:right w:val="single" w:sz="4" w:space="0" w:color="auto"/>
            </w:tcBorders>
          </w:tcPr>
          <w:p w14:paraId="7826A9BB" w14:textId="77777777" w:rsidR="00E3151C" w:rsidRDefault="00E3151C" w:rsidP="00E3151C">
            <w:pPr>
              <w:jc w:val="both"/>
              <w:rPr>
                <w:b/>
                <w:sz w:val="24"/>
              </w:rPr>
            </w:pPr>
            <w:r>
              <w:rPr>
                <w:b/>
                <w:sz w:val="24"/>
              </w:rPr>
              <w:t>Declaration of Interests</w:t>
            </w:r>
          </w:p>
        </w:tc>
        <w:tc>
          <w:tcPr>
            <w:tcW w:w="1674" w:type="dxa"/>
            <w:tcBorders>
              <w:left w:val="single" w:sz="4" w:space="0" w:color="auto"/>
            </w:tcBorders>
          </w:tcPr>
          <w:p w14:paraId="7E4A61C4" w14:textId="77777777" w:rsidR="00E3151C" w:rsidRDefault="00E3151C" w:rsidP="00E3151C">
            <w:pPr>
              <w:jc w:val="both"/>
              <w:rPr>
                <w:b/>
                <w:sz w:val="24"/>
              </w:rPr>
            </w:pPr>
          </w:p>
        </w:tc>
      </w:tr>
      <w:tr w:rsidR="00E3151C" w14:paraId="5A582C0B" w14:textId="77777777" w:rsidTr="00323319">
        <w:tc>
          <w:tcPr>
            <w:tcW w:w="1241" w:type="dxa"/>
          </w:tcPr>
          <w:p w14:paraId="351C8DD7" w14:textId="77777777" w:rsidR="00E3151C" w:rsidRDefault="00E3151C" w:rsidP="00E3151C">
            <w:pPr>
              <w:ind w:left="567"/>
              <w:jc w:val="both"/>
              <w:rPr>
                <w:b/>
                <w:sz w:val="24"/>
              </w:rPr>
            </w:pPr>
          </w:p>
        </w:tc>
        <w:tc>
          <w:tcPr>
            <w:tcW w:w="7682" w:type="dxa"/>
            <w:gridSpan w:val="3"/>
            <w:tcBorders>
              <w:right w:val="single" w:sz="4" w:space="0" w:color="auto"/>
            </w:tcBorders>
          </w:tcPr>
          <w:p w14:paraId="237A3598" w14:textId="77777777" w:rsidR="00E3151C" w:rsidRDefault="00E3151C" w:rsidP="00E3151C">
            <w:pPr>
              <w:jc w:val="both"/>
              <w:rPr>
                <w:b/>
                <w:sz w:val="24"/>
              </w:rPr>
            </w:pPr>
          </w:p>
        </w:tc>
        <w:tc>
          <w:tcPr>
            <w:tcW w:w="1674" w:type="dxa"/>
            <w:tcBorders>
              <w:left w:val="single" w:sz="4" w:space="0" w:color="auto"/>
            </w:tcBorders>
          </w:tcPr>
          <w:p w14:paraId="2266BC72" w14:textId="77777777" w:rsidR="00E3151C" w:rsidRDefault="00E3151C" w:rsidP="00E3151C">
            <w:pPr>
              <w:jc w:val="both"/>
              <w:rPr>
                <w:b/>
                <w:sz w:val="24"/>
              </w:rPr>
            </w:pPr>
          </w:p>
        </w:tc>
      </w:tr>
      <w:tr w:rsidR="00E3151C" w14:paraId="41490DEF" w14:textId="77777777" w:rsidTr="00323319">
        <w:tc>
          <w:tcPr>
            <w:tcW w:w="1241" w:type="dxa"/>
          </w:tcPr>
          <w:p w14:paraId="039E788B" w14:textId="77777777" w:rsidR="00E3151C" w:rsidRDefault="00E3151C" w:rsidP="00E3151C">
            <w:pPr>
              <w:ind w:left="567"/>
              <w:jc w:val="both"/>
              <w:rPr>
                <w:b/>
                <w:sz w:val="24"/>
              </w:rPr>
            </w:pPr>
          </w:p>
        </w:tc>
        <w:tc>
          <w:tcPr>
            <w:tcW w:w="7682" w:type="dxa"/>
            <w:gridSpan w:val="3"/>
            <w:tcBorders>
              <w:right w:val="single" w:sz="4" w:space="0" w:color="auto"/>
            </w:tcBorders>
          </w:tcPr>
          <w:p w14:paraId="7183181A" w14:textId="77777777" w:rsidR="00E3151C" w:rsidRPr="00736798" w:rsidRDefault="00E3151C" w:rsidP="00E3151C">
            <w:pPr>
              <w:jc w:val="both"/>
              <w:rPr>
                <w:sz w:val="24"/>
              </w:rPr>
            </w:pPr>
            <w:r>
              <w:rPr>
                <w:sz w:val="24"/>
              </w:rPr>
              <w:t>There were no declarations of interest.</w:t>
            </w:r>
          </w:p>
        </w:tc>
        <w:tc>
          <w:tcPr>
            <w:tcW w:w="1674" w:type="dxa"/>
            <w:tcBorders>
              <w:left w:val="single" w:sz="4" w:space="0" w:color="auto"/>
            </w:tcBorders>
          </w:tcPr>
          <w:p w14:paraId="4D4092B5" w14:textId="77777777" w:rsidR="00E3151C" w:rsidRDefault="00E3151C" w:rsidP="00E3151C">
            <w:pPr>
              <w:jc w:val="both"/>
              <w:rPr>
                <w:b/>
                <w:sz w:val="24"/>
              </w:rPr>
            </w:pPr>
          </w:p>
        </w:tc>
      </w:tr>
      <w:tr w:rsidR="00E3151C" w14:paraId="5F167EB6" w14:textId="77777777" w:rsidTr="00323319">
        <w:tc>
          <w:tcPr>
            <w:tcW w:w="1241" w:type="dxa"/>
          </w:tcPr>
          <w:p w14:paraId="2AA85E0C" w14:textId="77777777" w:rsidR="00E3151C" w:rsidRDefault="00E3151C" w:rsidP="00E3151C">
            <w:pPr>
              <w:ind w:left="567"/>
              <w:jc w:val="both"/>
              <w:rPr>
                <w:b/>
                <w:sz w:val="24"/>
              </w:rPr>
            </w:pPr>
          </w:p>
        </w:tc>
        <w:tc>
          <w:tcPr>
            <w:tcW w:w="7682" w:type="dxa"/>
            <w:gridSpan w:val="3"/>
            <w:tcBorders>
              <w:right w:val="single" w:sz="4" w:space="0" w:color="auto"/>
            </w:tcBorders>
          </w:tcPr>
          <w:p w14:paraId="182CAC22" w14:textId="77777777" w:rsidR="00E3151C" w:rsidRDefault="00E3151C" w:rsidP="00E3151C">
            <w:pPr>
              <w:jc w:val="both"/>
              <w:rPr>
                <w:b/>
                <w:sz w:val="24"/>
              </w:rPr>
            </w:pPr>
          </w:p>
        </w:tc>
        <w:tc>
          <w:tcPr>
            <w:tcW w:w="1674" w:type="dxa"/>
            <w:tcBorders>
              <w:left w:val="single" w:sz="4" w:space="0" w:color="auto"/>
            </w:tcBorders>
          </w:tcPr>
          <w:p w14:paraId="04D4498E" w14:textId="77777777" w:rsidR="00E3151C" w:rsidRDefault="00E3151C" w:rsidP="00E3151C">
            <w:pPr>
              <w:jc w:val="both"/>
              <w:rPr>
                <w:b/>
                <w:sz w:val="24"/>
              </w:rPr>
            </w:pPr>
          </w:p>
        </w:tc>
      </w:tr>
      <w:tr w:rsidR="00E3151C" w14:paraId="61ED06FD" w14:textId="77777777" w:rsidTr="00323319">
        <w:tc>
          <w:tcPr>
            <w:tcW w:w="1241" w:type="dxa"/>
          </w:tcPr>
          <w:p w14:paraId="7D07F9CF" w14:textId="0BDB6321" w:rsidR="00E3151C" w:rsidRPr="00142D5C" w:rsidRDefault="00E3151C" w:rsidP="00142D5C">
            <w:pPr>
              <w:pStyle w:val="ListParagraph"/>
              <w:numPr>
                <w:ilvl w:val="0"/>
                <w:numId w:val="42"/>
              </w:numPr>
              <w:jc w:val="both"/>
              <w:rPr>
                <w:b/>
                <w:sz w:val="24"/>
              </w:rPr>
            </w:pPr>
          </w:p>
        </w:tc>
        <w:tc>
          <w:tcPr>
            <w:tcW w:w="7682" w:type="dxa"/>
            <w:gridSpan w:val="3"/>
            <w:tcBorders>
              <w:right w:val="single" w:sz="4" w:space="0" w:color="auto"/>
            </w:tcBorders>
          </w:tcPr>
          <w:p w14:paraId="36077768" w14:textId="77777777" w:rsidR="00E3151C" w:rsidRDefault="00B235D9" w:rsidP="00E3151C">
            <w:pPr>
              <w:jc w:val="both"/>
              <w:rPr>
                <w:b/>
                <w:sz w:val="24"/>
              </w:rPr>
            </w:pPr>
            <w:r>
              <w:rPr>
                <w:b/>
                <w:sz w:val="24"/>
              </w:rPr>
              <w:t>Minutes of the previous</w:t>
            </w:r>
            <w:r w:rsidR="00E3151C">
              <w:rPr>
                <w:b/>
                <w:sz w:val="24"/>
              </w:rPr>
              <w:t xml:space="preserve"> meeting </w:t>
            </w:r>
          </w:p>
        </w:tc>
        <w:tc>
          <w:tcPr>
            <w:tcW w:w="1674" w:type="dxa"/>
            <w:tcBorders>
              <w:left w:val="single" w:sz="4" w:space="0" w:color="auto"/>
            </w:tcBorders>
          </w:tcPr>
          <w:p w14:paraId="577C9856" w14:textId="77777777" w:rsidR="00E3151C" w:rsidRDefault="00E3151C" w:rsidP="00E3151C">
            <w:pPr>
              <w:jc w:val="both"/>
              <w:rPr>
                <w:b/>
                <w:sz w:val="24"/>
              </w:rPr>
            </w:pPr>
          </w:p>
        </w:tc>
      </w:tr>
      <w:tr w:rsidR="00E3151C" w14:paraId="3EACE908" w14:textId="77777777" w:rsidTr="00323319">
        <w:tc>
          <w:tcPr>
            <w:tcW w:w="1241" w:type="dxa"/>
          </w:tcPr>
          <w:p w14:paraId="5D31F964" w14:textId="77777777" w:rsidR="00E3151C" w:rsidRDefault="00E3151C" w:rsidP="00E3151C">
            <w:pPr>
              <w:ind w:left="567"/>
              <w:jc w:val="both"/>
              <w:rPr>
                <w:b/>
                <w:sz w:val="24"/>
              </w:rPr>
            </w:pPr>
          </w:p>
        </w:tc>
        <w:tc>
          <w:tcPr>
            <w:tcW w:w="7682" w:type="dxa"/>
            <w:gridSpan w:val="3"/>
            <w:tcBorders>
              <w:right w:val="single" w:sz="4" w:space="0" w:color="auto"/>
            </w:tcBorders>
          </w:tcPr>
          <w:p w14:paraId="6139573B" w14:textId="77777777" w:rsidR="00E3151C" w:rsidRDefault="00E3151C" w:rsidP="00E3151C">
            <w:pPr>
              <w:jc w:val="both"/>
              <w:rPr>
                <w:b/>
                <w:sz w:val="24"/>
              </w:rPr>
            </w:pPr>
          </w:p>
        </w:tc>
        <w:tc>
          <w:tcPr>
            <w:tcW w:w="1674" w:type="dxa"/>
            <w:tcBorders>
              <w:left w:val="single" w:sz="4" w:space="0" w:color="auto"/>
            </w:tcBorders>
          </w:tcPr>
          <w:p w14:paraId="6FD44D78" w14:textId="77777777" w:rsidR="00E3151C" w:rsidRDefault="00E3151C" w:rsidP="00E3151C">
            <w:pPr>
              <w:jc w:val="both"/>
              <w:rPr>
                <w:b/>
                <w:sz w:val="24"/>
              </w:rPr>
            </w:pPr>
          </w:p>
        </w:tc>
      </w:tr>
      <w:tr w:rsidR="00E3151C" w14:paraId="777AC8B7" w14:textId="77777777" w:rsidTr="00323319">
        <w:tc>
          <w:tcPr>
            <w:tcW w:w="1241" w:type="dxa"/>
          </w:tcPr>
          <w:p w14:paraId="0A74BC3D" w14:textId="77777777" w:rsidR="00E3151C" w:rsidRDefault="00E3151C" w:rsidP="00E3151C">
            <w:pPr>
              <w:ind w:left="567"/>
              <w:jc w:val="both"/>
              <w:rPr>
                <w:b/>
                <w:sz w:val="24"/>
              </w:rPr>
            </w:pPr>
          </w:p>
        </w:tc>
        <w:tc>
          <w:tcPr>
            <w:tcW w:w="7682" w:type="dxa"/>
            <w:gridSpan w:val="3"/>
            <w:tcBorders>
              <w:right w:val="single" w:sz="4" w:space="0" w:color="auto"/>
            </w:tcBorders>
          </w:tcPr>
          <w:p w14:paraId="3B662BF4" w14:textId="4B168A01" w:rsidR="00E3151C" w:rsidRDefault="008479DB" w:rsidP="00254F30">
            <w:pPr>
              <w:pStyle w:val="BodyText2"/>
              <w:jc w:val="both"/>
              <w:rPr>
                <w:b/>
                <w:sz w:val="24"/>
              </w:rPr>
            </w:pPr>
            <w:r>
              <w:rPr>
                <w:sz w:val="24"/>
              </w:rPr>
              <w:t>T</w:t>
            </w:r>
            <w:r w:rsidR="00E3151C">
              <w:rPr>
                <w:sz w:val="24"/>
              </w:rPr>
              <w:t xml:space="preserve">he minutes of the meeting held on </w:t>
            </w:r>
            <w:r w:rsidR="00142D5C">
              <w:rPr>
                <w:sz w:val="24"/>
              </w:rPr>
              <w:t xml:space="preserve">22 February </w:t>
            </w:r>
            <w:r w:rsidR="00254F30">
              <w:rPr>
                <w:sz w:val="24"/>
              </w:rPr>
              <w:t>202</w:t>
            </w:r>
            <w:r w:rsidR="00142D5C">
              <w:rPr>
                <w:sz w:val="24"/>
              </w:rPr>
              <w:t>2</w:t>
            </w:r>
            <w:r w:rsidR="00E3151C">
              <w:rPr>
                <w:sz w:val="24"/>
              </w:rPr>
              <w:t>,</w:t>
            </w:r>
            <w:r w:rsidR="00142D5C">
              <w:rPr>
                <w:sz w:val="24"/>
              </w:rPr>
              <w:t xml:space="preserve"> </w:t>
            </w:r>
            <w:r w:rsidR="00E3151C">
              <w:rPr>
                <w:sz w:val="24"/>
              </w:rPr>
              <w:t xml:space="preserve">having been circulated, </w:t>
            </w:r>
            <w:r>
              <w:rPr>
                <w:sz w:val="24"/>
              </w:rPr>
              <w:t>were</w:t>
            </w:r>
            <w:r w:rsidR="00E3151C">
              <w:rPr>
                <w:sz w:val="24"/>
              </w:rPr>
              <w:t xml:space="preserve"> approved as a correct record</w:t>
            </w:r>
            <w:r w:rsidR="0087501E">
              <w:rPr>
                <w:color w:val="000000" w:themeColor="text1"/>
                <w:sz w:val="24"/>
                <w:szCs w:val="24"/>
              </w:rPr>
              <w:t xml:space="preserve"> </w:t>
            </w:r>
            <w:r w:rsidR="0087501E">
              <w:rPr>
                <w:color w:val="000000" w:themeColor="text1"/>
                <w:sz w:val="24"/>
                <w:szCs w:val="24"/>
              </w:rPr>
              <w:t>and would be signed at a future meeting.</w:t>
            </w:r>
          </w:p>
        </w:tc>
        <w:tc>
          <w:tcPr>
            <w:tcW w:w="1674" w:type="dxa"/>
            <w:tcBorders>
              <w:left w:val="single" w:sz="4" w:space="0" w:color="auto"/>
            </w:tcBorders>
          </w:tcPr>
          <w:p w14:paraId="59B10788" w14:textId="77777777" w:rsidR="00E3151C" w:rsidRDefault="00E3151C" w:rsidP="00E3151C">
            <w:pPr>
              <w:jc w:val="both"/>
              <w:rPr>
                <w:b/>
                <w:sz w:val="24"/>
              </w:rPr>
            </w:pPr>
          </w:p>
        </w:tc>
      </w:tr>
      <w:tr w:rsidR="00E3151C" w14:paraId="29B5AE33" w14:textId="77777777" w:rsidTr="00323319">
        <w:tc>
          <w:tcPr>
            <w:tcW w:w="1241" w:type="dxa"/>
          </w:tcPr>
          <w:p w14:paraId="3C730C4B" w14:textId="77777777" w:rsidR="00E3151C" w:rsidRDefault="00E3151C" w:rsidP="00E3151C">
            <w:pPr>
              <w:ind w:left="567"/>
              <w:jc w:val="both"/>
              <w:rPr>
                <w:b/>
                <w:sz w:val="24"/>
              </w:rPr>
            </w:pPr>
          </w:p>
        </w:tc>
        <w:tc>
          <w:tcPr>
            <w:tcW w:w="7682" w:type="dxa"/>
            <w:gridSpan w:val="3"/>
            <w:tcBorders>
              <w:right w:val="single" w:sz="4" w:space="0" w:color="auto"/>
            </w:tcBorders>
          </w:tcPr>
          <w:p w14:paraId="24AB5DCF" w14:textId="77777777" w:rsidR="00E3151C" w:rsidRDefault="00E3151C" w:rsidP="00E3151C">
            <w:pPr>
              <w:jc w:val="both"/>
              <w:rPr>
                <w:b/>
                <w:sz w:val="24"/>
              </w:rPr>
            </w:pPr>
          </w:p>
        </w:tc>
        <w:tc>
          <w:tcPr>
            <w:tcW w:w="1674" w:type="dxa"/>
            <w:tcBorders>
              <w:left w:val="single" w:sz="4" w:space="0" w:color="auto"/>
            </w:tcBorders>
          </w:tcPr>
          <w:p w14:paraId="5D3A8964" w14:textId="77777777" w:rsidR="00E3151C" w:rsidRDefault="00E3151C" w:rsidP="00E3151C">
            <w:pPr>
              <w:jc w:val="both"/>
              <w:rPr>
                <w:b/>
                <w:sz w:val="24"/>
              </w:rPr>
            </w:pPr>
          </w:p>
        </w:tc>
      </w:tr>
      <w:tr w:rsidR="00E3151C" w14:paraId="557BF987" w14:textId="77777777" w:rsidTr="00323319">
        <w:trPr>
          <w:trHeight w:val="193"/>
        </w:trPr>
        <w:tc>
          <w:tcPr>
            <w:tcW w:w="1241" w:type="dxa"/>
          </w:tcPr>
          <w:p w14:paraId="39E8B172" w14:textId="20582197" w:rsidR="00E3151C" w:rsidRPr="00142D5C" w:rsidRDefault="00E3151C" w:rsidP="00142D5C">
            <w:pPr>
              <w:pStyle w:val="ListParagraph"/>
              <w:numPr>
                <w:ilvl w:val="0"/>
                <w:numId w:val="42"/>
              </w:numPr>
              <w:rPr>
                <w:b/>
                <w:sz w:val="24"/>
              </w:rPr>
            </w:pPr>
          </w:p>
        </w:tc>
        <w:tc>
          <w:tcPr>
            <w:tcW w:w="7682" w:type="dxa"/>
            <w:gridSpan w:val="3"/>
            <w:tcBorders>
              <w:right w:val="single" w:sz="4" w:space="0" w:color="auto"/>
            </w:tcBorders>
            <w:shd w:val="clear" w:color="auto" w:fill="auto"/>
          </w:tcPr>
          <w:p w14:paraId="2EEC30DE" w14:textId="77777777" w:rsidR="00E3151C" w:rsidRPr="0072387A" w:rsidRDefault="00E3151C" w:rsidP="00E3151C">
            <w:pPr>
              <w:jc w:val="both"/>
              <w:rPr>
                <w:b/>
                <w:sz w:val="24"/>
              </w:rPr>
            </w:pPr>
            <w:r w:rsidRPr="0072387A">
              <w:rPr>
                <w:b/>
                <w:sz w:val="24"/>
              </w:rPr>
              <w:t>Matters</w:t>
            </w:r>
            <w:r>
              <w:rPr>
                <w:b/>
                <w:sz w:val="24"/>
              </w:rPr>
              <w:t xml:space="preserve"> Arising from the Minutes</w:t>
            </w:r>
          </w:p>
        </w:tc>
        <w:tc>
          <w:tcPr>
            <w:tcW w:w="1674" w:type="dxa"/>
            <w:tcBorders>
              <w:left w:val="single" w:sz="4" w:space="0" w:color="auto"/>
            </w:tcBorders>
          </w:tcPr>
          <w:p w14:paraId="361B6EF2" w14:textId="77777777" w:rsidR="00E3151C" w:rsidRDefault="00E3151C" w:rsidP="00E3151C">
            <w:pPr>
              <w:jc w:val="both"/>
              <w:rPr>
                <w:b/>
                <w:sz w:val="24"/>
              </w:rPr>
            </w:pPr>
          </w:p>
        </w:tc>
      </w:tr>
      <w:tr w:rsidR="00E3151C" w14:paraId="374CA31E" w14:textId="77777777" w:rsidTr="00323319">
        <w:trPr>
          <w:trHeight w:val="193"/>
        </w:trPr>
        <w:tc>
          <w:tcPr>
            <w:tcW w:w="1241" w:type="dxa"/>
          </w:tcPr>
          <w:p w14:paraId="1020920D" w14:textId="77777777" w:rsidR="00E3151C" w:rsidRDefault="00E3151C" w:rsidP="00E3151C">
            <w:pPr>
              <w:ind w:left="567"/>
              <w:rPr>
                <w:b/>
                <w:sz w:val="24"/>
              </w:rPr>
            </w:pPr>
          </w:p>
        </w:tc>
        <w:tc>
          <w:tcPr>
            <w:tcW w:w="7682" w:type="dxa"/>
            <w:gridSpan w:val="3"/>
            <w:tcBorders>
              <w:right w:val="single" w:sz="4" w:space="0" w:color="auto"/>
            </w:tcBorders>
            <w:shd w:val="clear" w:color="auto" w:fill="auto"/>
          </w:tcPr>
          <w:p w14:paraId="4C8FC6AD" w14:textId="77777777" w:rsidR="00E3151C" w:rsidRPr="0072387A" w:rsidRDefault="00E3151C" w:rsidP="00E3151C">
            <w:pPr>
              <w:jc w:val="both"/>
              <w:rPr>
                <w:b/>
                <w:sz w:val="24"/>
              </w:rPr>
            </w:pPr>
          </w:p>
        </w:tc>
        <w:tc>
          <w:tcPr>
            <w:tcW w:w="1674" w:type="dxa"/>
            <w:tcBorders>
              <w:left w:val="single" w:sz="4" w:space="0" w:color="auto"/>
            </w:tcBorders>
          </w:tcPr>
          <w:p w14:paraId="42C5BF67" w14:textId="77777777" w:rsidR="00E3151C" w:rsidRDefault="00E3151C" w:rsidP="00E3151C">
            <w:pPr>
              <w:jc w:val="both"/>
              <w:rPr>
                <w:b/>
                <w:sz w:val="24"/>
              </w:rPr>
            </w:pPr>
          </w:p>
        </w:tc>
      </w:tr>
      <w:tr w:rsidR="00E3151C" w14:paraId="79EA4433" w14:textId="77777777" w:rsidTr="00323319">
        <w:trPr>
          <w:trHeight w:val="295"/>
        </w:trPr>
        <w:tc>
          <w:tcPr>
            <w:tcW w:w="1241" w:type="dxa"/>
          </w:tcPr>
          <w:p w14:paraId="121A816E" w14:textId="77777777" w:rsidR="00E3151C" w:rsidRDefault="00E3151C" w:rsidP="00E3151C">
            <w:pPr>
              <w:ind w:left="567"/>
              <w:rPr>
                <w:b/>
                <w:sz w:val="24"/>
              </w:rPr>
            </w:pPr>
          </w:p>
        </w:tc>
        <w:tc>
          <w:tcPr>
            <w:tcW w:w="7682" w:type="dxa"/>
            <w:gridSpan w:val="3"/>
            <w:tcBorders>
              <w:right w:val="single" w:sz="4" w:space="0" w:color="auto"/>
            </w:tcBorders>
          </w:tcPr>
          <w:p w14:paraId="33F80386" w14:textId="44D3C93F" w:rsidR="00E41790" w:rsidRPr="00E41790" w:rsidRDefault="00E41790" w:rsidP="00E3151C">
            <w:pPr>
              <w:jc w:val="both"/>
              <w:rPr>
                <w:bCs/>
                <w:sz w:val="24"/>
              </w:rPr>
            </w:pPr>
            <w:r w:rsidRPr="00E41790">
              <w:rPr>
                <w:bCs/>
                <w:sz w:val="24"/>
              </w:rPr>
              <w:t xml:space="preserve">There were no matters arising </w:t>
            </w:r>
            <w:r w:rsidR="0087501E">
              <w:rPr>
                <w:bCs/>
                <w:sz w:val="24"/>
              </w:rPr>
              <w:t>from the minutes</w:t>
            </w:r>
            <w:r w:rsidRPr="00E41790">
              <w:rPr>
                <w:bCs/>
                <w:sz w:val="24"/>
              </w:rPr>
              <w:t>.</w:t>
            </w:r>
          </w:p>
        </w:tc>
        <w:tc>
          <w:tcPr>
            <w:tcW w:w="1674" w:type="dxa"/>
            <w:tcBorders>
              <w:left w:val="single" w:sz="4" w:space="0" w:color="auto"/>
            </w:tcBorders>
          </w:tcPr>
          <w:p w14:paraId="4CABE7D9" w14:textId="77777777" w:rsidR="00E3151C" w:rsidRDefault="00E3151C" w:rsidP="00E3151C">
            <w:pPr>
              <w:jc w:val="both"/>
              <w:rPr>
                <w:b/>
                <w:sz w:val="24"/>
              </w:rPr>
            </w:pPr>
          </w:p>
        </w:tc>
      </w:tr>
      <w:tr w:rsidR="00451CEA" w14:paraId="41EF7282" w14:textId="77777777" w:rsidTr="00323319">
        <w:trPr>
          <w:trHeight w:val="278"/>
        </w:trPr>
        <w:tc>
          <w:tcPr>
            <w:tcW w:w="1241" w:type="dxa"/>
          </w:tcPr>
          <w:p w14:paraId="6667B545" w14:textId="77777777" w:rsidR="00451CEA" w:rsidRDefault="00451CEA" w:rsidP="00451CEA">
            <w:pPr>
              <w:rPr>
                <w:b/>
                <w:sz w:val="24"/>
              </w:rPr>
            </w:pPr>
          </w:p>
        </w:tc>
        <w:tc>
          <w:tcPr>
            <w:tcW w:w="7682" w:type="dxa"/>
            <w:gridSpan w:val="3"/>
            <w:tcBorders>
              <w:right w:val="single" w:sz="4" w:space="0" w:color="auto"/>
            </w:tcBorders>
          </w:tcPr>
          <w:p w14:paraId="33A20623" w14:textId="77777777" w:rsidR="00451CEA" w:rsidRDefault="00451CEA" w:rsidP="00E3151C">
            <w:pPr>
              <w:jc w:val="both"/>
              <w:rPr>
                <w:b/>
                <w:sz w:val="24"/>
              </w:rPr>
            </w:pPr>
          </w:p>
        </w:tc>
        <w:tc>
          <w:tcPr>
            <w:tcW w:w="1674" w:type="dxa"/>
            <w:tcBorders>
              <w:left w:val="single" w:sz="4" w:space="0" w:color="auto"/>
            </w:tcBorders>
          </w:tcPr>
          <w:p w14:paraId="69D24008" w14:textId="77777777" w:rsidR="00451CEA" w:rsidRPr="000E7DAB" w:rsidRDefault="00451CEA" w:rsidP="00E3151C">
            <w:pPr>
              <w:jc w:val="both"/>
              <w:rPr>
                <w:b/>
                <w:sz w:val="24"/>
                <w:highlight w:val="yellow"/>
              </w:rPr>
            </w:pPr>
          </w:p>
        </w:tc>
      </w:tr>
      <w:tr w:rsidR="00705195" w14:paraId="7FC02B2F" w14:textId="77777777" w:rsidTr="00323319">
        <w:trPr>
          <w:trHeight w:val="278"/>
        </w:trPr>
        <w:tc>
          <w:tcPr>
            <w:tcW w:w="1241" w:type="dxa"/>
          </w:tcPr>
          <w:p w14:paraId="058A8547" w14:textId="77777777" w:rsidR="00705195" w:rsidRPr="00142D5C" w:rsidRDefault="00705195" w:rsidP="00142D5C">
            <w:pPr>
              <w:pStyle w:val="ListParagraph"/>
              <w:numPr>
                <w:ilvl w:val="0"/>
                <w:numId w:val="42"/>
              </w:numPr>
              <w:rPr>
                <w:b/>
                <w:sz w:val="24"/>
              </w:rPr>
            </w:pPr>
          </w:p>
        </w:tc>
        <w:tc>
          <w:tcPr>
            <w:tcW w:w="7682" w:type="dxa"/>
            <w:gridSpan w:val="3"/>
            <w:tcBorders>
              <w:right w:val="single" w:sz="4" w:space="0" w:color="auto"/>
            </w:tcBorders>
          </w:tcPr>
          <w:p w14:paraId="2E27A4C0" w14:textId="607FB933" w:rsidR="00705195" w:rsidRDefault="00705195" w:rsidP="00E3151C">
            <w:pPr>
              <w:jc w:val="both"/>
              <w:rPr>
                <w:b/>
                <w:sz w:val="24"/>
              </w:rPr>
            </w:pPr>
            <w:r>
              <w:rPr>
                <w:b/>
                <w:sz w:val="24"/>
              </w:rPr>
              <w:t>School Population</w:t>
            </w:r>
          </w:p>
        </w:tc>
        <w:tc>
          <w:tcPr>
            <w:tcW w:w="1674" w:type="dxa"/>
            <w:tcBorders>
              <w:left w:val="single" w:sz="4" w:space="0" w:color="auto"/>
            </w:tcBorders>
          </w:tcPr>
          <w:p w14:paraId="41E816D1" w14:textId="77777777" w:rsidR="00705195" w:rsidRPr="000E7DAB" w:rsidRDefault="00705195" w:rsidP="00E3151C">
            <w:pPr>
              <w:jc w:val="both"/>
              <w:rPr>
                <w:b/>
                <w:sz w:val="24"/>
                <w:highlight w:val="yellow"/>
              </w:rPr>
            </w:pPr>
          </w:p>
        </w:tc>
      </w:tr>
      <w:tr w:rsidR="00705195" w14:paraId="24522BAD" w14:textId="77777777" w:rsidTr="00323319">
        <w:trPr>
          <w:trHeight w:val="278"/>
        </w:trPr>
        <w:tc>
          <w:tcPr>
            <w:tcW w:w="1241" w:type="dxa"/>
          </w:tcPr>
          <w:p w14:paraId="480DAE84" w14:textId="77777777" w:rsidR="00705195" w:rsidRPr="00142D5C" w:rsidRDefault="00705195" w:rsidP="00705195">
            <w:pPr>
              <w:pStyle w:val="ListParagraph"/>
              <w:rPr>
                <w:b/>
                <w:sz w:val="24"/>
              </w:rPr>
            </w:pPr>
          </w:p>
        </w:tc>
        <w:tc>
          <w:tcPr>
            <w:tcW w:w="7682" w:type="dxa"/>
            <w:gridSpan w:val="3"/>
            <w:tcBorders>
              <w:right w:val="single" w:sz="4" w:space="0" w:color="auto"/>
            </w:tcBorders>
          </w:tcPr>
          <w:p w14:paraId="4FECE488" w14:textId="77777777" w:rsidR="00705195" w:rsidRDefault="00705195" w:rsidP="00E3151C">
            <w:pPr>
              <w:jc w:val="both"/>
              <w:rPr>
                <w:b/>
                <w:sz w:val="24"/>
              </w:rPr>
            </w:pPr>
          </w:p>
        </w:tc>
        <w:tc>
          <w:tcPr>
            <w:tcW w:w="1674" w:type="dxa"/>
            <w:tcBorders>
              <w:left w:val="single" w:sz="4" w:space="0" w:color="auto"/>
            </w:tcBorders>
          </w:tcPr>
          <w:p w14:paraId="4E08026F" w14:textId="77777777" w:rsidR="00705195" w:rsidRPr="000E7DAB" w:rsidRDefault="00705195" w:rsidP="00E3151C">
            <w:pPr>
              <w:jc w:val="both"/>
              <w:rPr>
                <w:b/>
                <w:sz w:val="24"/>
                <w:highlight w:val="yellow"/>
              </w:rPr>
            </w:pPr>
          </w:p>
        </w:tc>
      </w:tr>
      <w:tr w:rsidR="00705195" w14:paraId="287344CD" w14:textId="77777777" w:rsidTr="00323319">
        <w:trPr>
          <w:trHeight w:val="278"/>
        </w:trPr>
        <w:tc>
          <w:tcPr>
            <w:tcW w:w="1241" w:type="dxa"/>
          </w:tcPr>
          <w:p w14:paraId="6E031FF0" w14:textId="77777777" w:rsidR="00705195" w:rsidRPr="00705195" w:rsidRDefault="00705195" w:rsidP="00705195">
            <w:pPr>
              <w:rPr>
                <w:b/>
                <w:sz w:val="24"/>
              </w:rPr>
            </w:pPr>
          </w:p>
        </w:tc>
        <w:tc>
          <w:tcPr>
            <w:tcW w:w="7682" w:type="dxa"/>
            <w:gridSpan w:val="3"/>
            <w:tcBorders>
              <w:right w:val="single" w:sz="4" w:space="0" w:color="auto"/>
            </w:tcBorders>
          </w:tcPr>
          <w:p w14:paraId="08ED3107" w14:textId="0E6F2D8D" w:rsidR="00705195" w:rsidRDefault="00705195" w:rsidP="0052324E">
            <w:pPr>
              <w:jc w:val="both"/>
              <w:rPr>
                <w:b/>
                <w:sz w:val="24"/>
              </w:rPr>
            </w:pPr>
            <w:r w:rsidRPr="0008675A">
              <w:rPr>
                <w:bCs/>
                <w:sz w:val="24"/>
              </w:rPr>
              <w:t xml:space="preserve">The headteacher reported there were currently </w:t>
            </w:r>
            <w:r>
              <w:rPr>
                <w:bCs/>
                <w:sz w:val="24"/>
              </w:rPr>
              <w:t xml:space="preserve">92 </w:t>
            </w:r>
            <w:r>
              <w:rPr>
                <w:bCs/>
                <w:sz w:val="24"/>
              </w:rPr>
              <w:t>students</w:t>
            </w:r>
            <w:r w:rsidRPr="0008675A">
              <w:rPr>
                <w:bCs/>
                <w:sz w:val="24"/>
              </w:rPr>
              <w:t xml:space="preserve"> on roll</w:t>
            </w:r>
            <w:r w:rsidR="0052324E">
              <w:rPr>
                <w:bCs/>
                <w:sz w:val="24"/>
              </w:rPr>
              <w:t xml:space="preserve">, against a funding level of 70.  </w:t>
            </w:r>
            <w:r w:rsidR="0052324E" w:rsidRPr="0052324E">
              <w:rPr>
                <w:sz w:val="24"/>
                <w:szCs w:val="22"/>
              </w:rPr>
              <w:t xml:space="preserve">A large majority </w:t>
            </w:r>
            <w:r w:rsidR="0052324E">
              <w:rPr>
                <w:sz w:val="24"/>
                <w:szCs w:val="22"/>
              </w:rPr>
              <w:t>we</w:t>
            </w:r>
            <w:r w:rsidR="0052324E" w:rsidRPr="0052324E">
              <w:rPr>
                <w:sz w:val="24"/>
                <w:szCs w:val="22"/>
              </w:rPr>
              <w:t>re statutory</w:t>
            </w:r>
            <w:r w:rsidR="0007657D" w:rsidRPr="0052324E">
              <w:rPr>
                <w:sz w:val="24"/>
                <w:szCs w:val="22"/>
              </w:rPr>
              <w:t xml:space="preserve"> students </w:t>
            </w:r>
            <w:r w:rsidR="0052324E">
              <w:rPr>
                <w:sz w:val="24"/>
                <w:szCs w:val="22"/>
              </w:rPr>
              <w:t xml:space="preserve">following an </w:t>
            </w:r>
            <w:r w:rsidR="0052324E" w:rsidRPr="0052324E">
              <w:rPr>
                <w:sz w:val="24"/>
                <w:szCs w:val="22"/>
              </w:rPr>
              <w:t>increase in the use of</w:t>
            </w:r>
            <w:r w:rsidR="0052324E">
              <w:rPr>
                <w:sz w:val="24"/>
                <w:szCs w:val="22"/>
              </w:rPr>
              <w:t xml:space="preserve"> permanent exclusion (18 </w:t>
            </w:r>
            <w:r w:rsidR="0007657D">
              <w:rPr>
                <w:sz w:val="24"/>
                <w:szCs w:val="22"/>
              </w:rPr>
              <w:t xml:space="preserve">new students </w:t>
            </w:r>
            <w:r w:rsidR="0052324E">
              <w:rPr>
                <w:sz w:val="24"/>
                <w:szCs w:val="22"/>
              </w:rPr>
              <w:t>since March).</w:t>
            </w:r>
            <w:r>
              <w:rPr>
                <w:bCs/>
                <w:sz w:val="24"/>
              </w:rPr>
              <w:t xml:space="preserve"> </w:t>
            </w:r>
            <w:r w:rsidR="0052324E">
              <w:rPr>
                <w:bCs/>
                <w:sz w:val="24"/>
              </w:rPr>
              <w:t xml:space="preserve"> </w:t>
            </w:r>
            <w:r w:rsidR="0007657D">
              <w:rPr>
                <w:bCs/>
                <w:sz w:val="24"/>
              </w:rPr>
              <w:t>It was reported that i</w:t>
            </w:r>
            <w:r w:rsidR="0052324E">
              <w:rPr>
                <w:bCs/>
                <w:sz w:val="24"/>
              </w:rPr>
              <w:t xml:space="preserve">n September 2022, over half the KS4 students would be female.  Mr Murray said this was </w:t>
            </w:r>
            <w:r w:rsidR="0052324E" w:rsidRPr="0052324E">
              <w:rPr>
                <w:sz w:val="24"/>
                <w:szCs w:val="22"/>
              </w:rPr>
              <w:t xml:space="preserve">extraordinary and </w:t>
            </w:r>
            <w:r w:rsidR="0052324E">
              <w:rPr>
                <w:sz w:val="24"/>
                <w:szCs w:val="22"/>
              </w:rPr>
              <w:t xml:space="preserve">would </w:t>
            </w:r>
            <w:r w:rsidR="0052324E" w:rsidRPr="0052324E">
              <w:rPr>
                <w:sz w:val="24"/>
                <w:szCs w:val="22"/>
              </w:rPr>
              <w:t xml:space="preserve">require careful thought on why this </w:t>
            </w:r>
            <w:r w:rsidR="0052324E">
              <w:rPr>
                <w:sz w:val="24"/>
                <w:szCs w:val="22"/>
              </w:rPr>
              <w:t>wa</w:t>
            </w:r>
            <w:r w:rsidR="0052324E" w:rsidRPr="0052324E">
              <w:rPr>
                <w:sz w:val="24"/>
                <w:szCs w:val="22"/>
              </w:rPr>
              <w:t xml:space="preserve">s happening and how </w:t>
            </w:r>
            <w:r w:rsidR="0052324E">
              <w:rPr>
                <w:sz w:val="24"/>
                <w:szCs w:val="22"/>
              </w:rPr>
              <w:t xml:space="preserve">school could </w:t>
            </w:r>
            <w:r w:rsidR="0052324E" w:rsidRPr="0052324E">
              <w:rPr>
                <w:sz w:val="24"/>
                <w:szCs w:val="22"/>
              </w:rPr>
              <w:t xml:space="preserve">adjust </w:t>
            </w:r>
            <w:r w:rsidR="0052324E">
              <w:rPr>
                <w:sz w:val="24"/>
                <w:szCs w:val="22"/>
              </w:rPr>
              <w:t xml:space="preserve">the </w:t>
            </w:r>
            <w:r w:rsidR="0052324E" w:rsidRPr="0052324E">
              <w:rPr>
                <w:sz w:val="24"/>
                <w:szCs w:val="22"/>
              </w:rPr>
              <w:t>offer to meet need.</w:t>
            </w:r>
            <w:r w:rsidR="0052324E" w:rsidRPr="0052324E">
              <w:rPr>
                <w:bCs/>
                <w:sz w:val="28"/>
                <w:szCs w:val="22"/>
              </w:rPr>
              <w:t xml:space="preserve"> </w:t>
            </w:r>
          </w:p>
        </w:tc>
        <w:tc>
          <w:tcPr>
            <w:tcW w:w="1674" w:type="dxa"/>
            <w:tcBorders>
              <w:left w:val="single" w:sz="4" w:space="0" w:color="auto"/>
            </w:tcBorders>
          </w:tcPr>
          <w:p w14:paraId="0E7E9052" w14:textId="77777777" w:rsidR="00705195" w:rsidRPr="000E7DAB" w:rsidRDefault="00705195" w:rsidP="00E3151C">
            <w:pPr>
              <w:jc w:val="both"/>
              <w:rPr>
                <w:b/>
                <w:sz w:val="24"/>
                <w:highlight w:val="yellow"/>
              </w:rPr>
            </w:pPr>
          </w:p>
        </w:tc>
      </w:tr>
      <w:tr w:rsidR="00705195" w14:paraId="4E830E61" w14:textId="77777777" w:rsidTr="00323319">
        <w:trPr>
          <w:trHeight w:val="278"/>
        </w:trPr>
        <w:tc>
          <w:tcPr>
            <w:tcW w:w="1241" w:type="dxa"/>
          </w:tcPr>
          <w:p w14:paraId="64961B48" w14:textId="77777777" w:rsidR="00705195" w:rsidRPr="00142D5C" w:rsidRDefault="00705195" w:rsidP="00705195">
            <w:pPr>
              <w:pStyle w:val="ListParagraph"/>
              <w:rPr>
                <w:b/>
                <w:sz w:val="24"/>
              </w:rPr>
            </w:pPr>
          </w:p>
        </w:tc>
        <w:tc>
          <w:tcPr>
            <w:tcW w:w="7682" w:type="dxa"/>
            <w:gridSpan w:val="3"/>
            <w:tcBorders>
              <w:right w:val="single" w:sz="4" w:space="0" w:color="auto"/>
            </w:tcBorders>
          </w:tcPr>
          <w:p w14:paraId="6DA188B9" w14:textId="77777777" w:rsidR="00705195" w:rsidRDefault="00705195" w:rsidP="00E3151C">
            <w:pPr>
              <w:jc w:val="both"/>
              <w:rPr>
                <w:b/>
                <w:sz w:val="24"/>
              </w:rPr>
            </w:pPr>
          </w:p>
        </w:tc>
        <w:tc>
          <w:tcPr>
            <w:tcW w:w="1674" w:type="dxa"/>
            <w:tcBorders>
              <w:left w:val="single" w:sz="4" w:space="0" w:color="auto"/>
            </w:tcBorders>
          </w:tcPr>
          <w:p w14:paraId="69070CCD" w14:textId="77777777" w:rsidR="00705195" w:rsidRPr="000E7DAB" w:rsidRDefault="00705195" w:rsidP="00E3151C">
            <w:pPr>
              <w:jc w:val="both"/>
              <w:rPr>
                <w:b/>
                <w:sz w:val="24"/>
                <w:highlight w:val="yellow"/>
              </w:rPr>
            </w:pPr>
          </w:p>
        </w:tc>
      </w:tr>
      <w:tr w:rsidR="00E3151C" w14:paraId="62AE68BE" w14:textId="77777777" w:rsidTr="00323319">
        <w:trPr>
          <w:trHeight w:val="278"/>
        </w:trPr>
        <w:tc>
          <w:tcPr>
            <w:tcW w:w="1241" w:type="dxa"/>
          </w:tcPr>
          <w:p w14:paraId="1FFB3FF0" w14:textId="1D297FED" w:rsidR="00E3151C" w:rsidRPr="00142D5C" w:rsidRDefault="00E3151C" w:rsidP="00142D5C">
            <w:pPr>
              <w:pStyle w:val="ListParagraph"/>
              <w:numPr>
                <w:ilvl w:val="0"/>
                <w:numId w:val="42"/>
              </w:numPr>
              <w:rPr>
                <w:b/>
                <w:sz w:val="24"/>
              </w:rPr>
            </w:pPr>
          </w:p>
        </w:tc>
        <w:tc>
          <w:tcPr>
            <w:tcW w:w="7682" w:type="dxa"/>
            <w:gridSpan w:val="3"/>
            <w:tcBorders>
              <w:right w:val="single" w:sz="4" w:space="0" w:color="auto"/>
            </w:tcBorders>
          </w:tcPr>
          <w:p w14:paraId="04D094EF" w14:textId="77777777" w:rsidR="00E3151C" w:rsidRPr="0048133B" w:rsidRDefault="00E3151C" w:rsidP="00E3151C">
            <w:pPr>
              <w:jc w:val="both"/>
              <w:rPr>
                <w:b/>
                <w:sz w:val="24"/>
              </w:rPr>
            </w:pPr>
            <w:r>
              <w:rPr>
                <w:b/>
                <w:sz w:val="24"/>
              </w:rPr>
              <w:t>Curriculum</w:t>
            </w:r>
          </w:p>
        </w:tc>
        <w:tc>
          <w:tcPr>
            <w:tcW w:w="1674" w:type="dxa"/>
            <w:tcBorders>
              <w:left w:val="single" w:sz="4" w:space="0" w:color="auto"/>
            </w:tcBorders>
          </w:tcPr>
          <w:p w14:paraId="50EE57E2" w14:textId="77777777" w:rsidR="00E3151C" w:rsidRPr="000E7DAB" w:rsidRDefault="00E3151C" w:rsidP="00E3151C">
            <w:pPr>
              <w:jc w:val="both"/>
              <w:rPr>
                <w:b/>
                <w:sz w:val="24"/>
                <w:highlight w:val="yellow"/>
              </w:rPr>
            </w:pPr>
          </w:p>
        </w:tc>
      </w:tr>
      <w:tr w:rsidR="00E3151C" w14:paraId="4B79CCE7" w14:textId="77777777" w:rsidTr="00323319">
        <w:trPr>
          <w:trHeight w:val="278"/>
        </w:trPr>
        <w:tc>
          <w:tcPr>
            <w:tcW w:w="1241" w:type="dxa"/>
          </w:tcPr>
          <w:p w14:paraId="57F53396" w14:textId="77777777" w:rsidR="00E3151C" w:rsidRDefault="00E3151C" w:rsidP="00E3151C">
            <w:pPr>
              <w:ind w:left="567"/>
              <w:rPr>
                <w:b/>
                <w:sz w:val="24"/>
              </w:rPr>
            </w:pPr>
          </w:p>
        </w:tc>
        <w:tc>
          <w:tcPr>
            <w:tcW w:w="7682" w:type="dxa"/>
            <w:gridSpan w:val="3"/>
            <w:tcBorders>
              <w:right w:val="single" w:sz="4" w:space="0" w:color="auto"/>
            </w:tcBorders>
          </w:tcPr>
          <w:p w14:paraId="74C8F747" w14:textId="77777777" w:rsidR="00E3151C" w:rsidRPr="0048133B" w:rsidRDefault="00E3151C" w:rsidP="00E3151C">
            <w:pPr>
              <w:jc w:val="both"/>
              <w:rPr>
                <w:b/>
                <w:sz w:val="24"/>
              </w:rPr>
            </w:pPr>
          </w:p>
        </w:tc>
        <w:tc>
          <w:tcPr>
            <w:tcW w:w="1674" w:type="dxa"/>
            <w:tcBorders>
              <w:left w:val="single" w:sz="4" w:space="0" w:color="auto"/>
            </w:tcBorders>
          </w:tcPr>
          <w:p w14:paraId="5CC34D50" w14:textId="77777777" w:rsidR="00E3151C" w:rsidRPr="000E7DAB" w:rsidRDefault="00E3151C" w:rsidP="00E3151C">
            <w:pPr>
              <w:jc w:val="both"/>
              <w:rPr>
                <w:b/>
                <w:sz w:val="24"/>
                <w:highlight w:val="yellow"/>
              </w:rPr>
            </w:pPr>
          </w:p>
        </w:tc>
      </w:tr>
      <w:tr w:rsidR="00E3151C" w14:paraId="5745A6F9" w14:textId="77777777" w:rsidTr="00323319">
        <w:trPr>
          <w:trHeight w:val="568"/>
        </w:trPr>
        <w:tc>
          <w:tcPr>
            <w:tcW w:w="1241" w:type="dxa"/>
          </w:tcPr>
          <w:p w14:paraId="1AB6A7C4" w14:textId="77777777" w:rsidR="00E3151C" w:rsidRDefault="00E3151C" w:rsidP="00E3151C">
            <w:pPr>
              <w:ind w:left="567"/>
              <w:rPr>
                <w:b/>
                <w:sz w:val="24"/>
              </w:rPr>
            </w:pPr>
          </w:p>
        </w:tc>
        <w:tc>
          <w:tcPr>
            <w:tcW w:w="7682" w:type="dxa"/>
            <w:gridSpan w:val="3"/>
            <w:tcBorders>
              <w:right w:val="single" w:sz="4" w:space="0" w:color="auto"/>
            </w:tcBorders>
          </w:tcPr>
          <w:p w14:paraId="6C4EC89E" w14:textId="7647EC02" w:rsidR="005942D7" w:rsidRPr="008702F9" w:rsidRDefault="0007657D" w:rsidP="008702F9">
            <w:pPr>
              <w:jc w:val="both"/>
              <w:rPr>
                <w:sz w:val="24"/>
                <w:szCs w:val="24"/>
              </w:rPr>
            </w:pPr>
            <w:r>
              <w:rPr>
                <w:sz w:val="24"/>
                <w:szCs w:val="24"/>
              </w:rPr>
              <w:t>The headteacher</w:t>
            </w:r>
            <w:r w:rsidR="007115A8" w:rsidRPr="008702F9">
              <w:rPr>
                <w:sz w:val="24"/>
                <w:szCs w:val="24"/>
              </w:rPr>
              <w:t xml:space="preserve"> reported that </w:t>
            </w:r>
            <w:r w:rsidR="005942D7" w:rsidRPr="008702F9">
              <w:rPr>
                <w:sz w:val="24"/>
                <w:szCs w:val="24"/>
              </w:rPr>
              <w:t>changes to the curriculum offer</w:t>
            </w:r>
            <w:r w:rsidR="0087501E" w:rsidRPr="008702F9">
              <w:rPr>
                <w:sz w:val="24"/>
                <w:szCs w:val="24"/>
              </w:rPr>
              <w:t xml:space="preserve"> and management of student options were planned from September 2022 necessitated by current staffing levels and the school's financial position.</w:t>
            </w:r>
          </w:p>
          <w:p w14:paraId="63940419" w14:textId="710435E9" w:rsidR="005942D7" w:rsidRPr="008702F9" w:rsidRDefault="005942D7" w:rsidP="008702F9">
            <w:pPr>
              <w:jc w:val="both"/>
              <w:rPr>
                <w:rFonts w:cs="Arial"/>
                <w:sz w:val="24"/>
                <w:szCs w:val="24"/>
              </w:rPr>
            </w:pPr>
          </w:p>
          <w:p w14:paraId="3948DFC0" w14:textId="77777777" w:rsidR="00455E67" w:rsidRDefault="00472BA5" w:rsidP="00455E67">
            <w:pPr>
              <w:jc w:val="both"/>
              <w:rPr>
                <w:sz w:val="24"/>
                <w:szCs w:val="22"/>
              </w:rPr>
            </w:pPr>
            <w:r w:rsidRPr="008702F9">
              <w:rPr>
                <w:sz w:val="24"/>
                <w:szCs w:val="24"/>
              </w:rPr>
              <w:t>The e</w:t>
            </w:r>
            <w:r w:rsidR="0087501E" w:rsidRPr="008702F9">
              <w:rPr>
                <w:sz w:val="24"/>
                <w:szCs w:val="24"/>
              </w:rPr>
              <w:t>fficien</w:t>
            </w:r>
            <w:r w:rsidRPr="008702F9">
              <w:rPr>
                <w:sz w:val="24"/>
                <w:szCs w:val="24"/>
              </w:rPr>
              <w:t>t</w:t>
            </w:r>
            <w:r w:rsidR="0087501E" w:rsidRPr="008702F9">
              <w:rPr>
                <w:sz w:val="24"/>
                <w:szCs w:val="24"/>
              </w:rPr>
              <w:t xml:space="preserve"> deployment of staff</w:t>
            </w:r>
            <w:r w:rsidRPr="008702F9">
              <w:rPr>
                <w:sz w:val="24"/>
                <w:szCs w:val="24"/>
              </w:rPr>
              <w:t xml:space="preserve"> was a priority</w:t>
            </w:r>
            <w:r w:rsidR="00455E67">
              <w:rPr>
                <w:sz w:val="24"/>
                <w:szCs w:val="24"/>
              </w:rPr>
              <w:t>.  I</w:t>
            </w:r>
            <w:r w:rsidR="0087501E" w:rsidRPr="008702F9">
              <w:rPr>
                <w:sz w:val="24"/>
                <w:szCs w:val="24"/>
              </w:rPr>
              <w:t xml:space="preserve">n the core subjects of English, </w:t>
            </w:r>
            <w:r w:rsidR="00455E67">
              <w:rPr>
                <w:sz w:val="24"/>
                <w:szCs w:val="24"/>
              </w:rPr>
              <w:t>ma</w:t>
            </w:r>
            <w:r w:rsidR="0087501E" w:rsidRPr="008702F9">
              <w:rPr>
                <w:sz w:val="24"/>
                <w:szCs w:val="24"/>
              </w:rPr>
              <w:t xml:space="preserve">ths and </w:t>
            </w:r>
            <w:r w:rsidR="00455E67">
              <w:rPr>
                <w:sz w:val="24"/>
                <w:szCs w:val="24"/>
              </w:rPr>
              <w:t>s</w:t>
            </w:r>
            <w:r w:rsidR="0087501E" w:rsidRPr="008702F9">
              <w:rPr>
                <w:sz w:val="24"/>
                <w:szCs w:val="24"/>
              </w:rPr>
              <w:t>cience</w:t>
            </w:r>
            <w:r w:rsidRPr="008702F9">
              <w:rPr>
                <w:sz w:val="24"/>
                <w:szCs w:val="24"/>
              </w:rPr>
              <w:t xml:space="preserve">, </w:t>
            </w:r>
            <w:r w:rsidR="0087501E" w:rsidRPr="008702F9">
              <w:rPr>
                <w:sz w:val="24"/>
                <w:szCs w:val="24"/>
              </w:rPr>
              <w:t>each class w</w:t>
            </w:r>
            <w:r w:rsidRPr="008702F9">
              <w:rPr>
                <w:sz w:val="24"/>
                <w:szCs w:val="24"/>
              </w:rPr>
              <w:t>ould</w:t>
            </w:r>
            <w:r w:rsidR="0087501E" w:rsidRPr="008702F9">
              <w:rPr>
                <w:sz w:val="24"/>
                <w:szCs w:val="24"/>
              </w:rPr>
              <w:t xml:space="preserve"> increase from </w:t>
            </w:r>
            <w:r w:rsidR="0007657D">
              <w:rPr>
                <w:sz w:val="24"/>
                <w:szCs w:val="24"/>
              </w:rPr>
              <w:t>eight</w:t>
            </w:r>
            <w:r w:rsidR="0087501E" w:rsidRPr="008702F9">
              <w:rPr>
                <w:sz w:val="24"/>
                <w:szCs w:val="24"/>
              </w:rPr>
              <w:t xml:space="preserve"> to 12 students</w:t>
            </w:r>
            <w:r w:rsidR="00455E67">
              <w:rPr>
                <w:sz w:val="24"/>
                <w:szCs w:val="24"/>
              </w:rPr>
              <w:t xml:space="preserve"> and t</w:t>
            </w:r>
            <w:r w:rsidR="0087501E" w:rsidRPr="008702F9">
              <w:rPr>
                <w:sz w:val="24"/>
                <w:szCs w:val="24"/>
              </w:rPr>
              <w:t>he curriculum w</w:t>
            </w:r>
            <w:r w:rsidRPr="008702F9">
              <w:rPr>
                <w:sz w:val="24"/>
                <w:szCs w:val="24"/>
              </w:rPr>
              <w:t>ould</w:t>
            </w:r>
            <w:r w:rsidR="0087501E" w:rsidRPr="008702F9">
              <w:rPr>
                <w:sz w:val="24"/>
                <w:szCs w:val="24"/>
              </w:rPr>
              <w:t xml:space="preserve"> be designed to ensure th</w:t>
            </w:r>
            <w:r w:rsidRPr="008702F9">
              <w:rPr>
                <w:sz w:val="24"/>
                <w:szCs w:val="24"/>
              </w:rPr>
              <w:t xml:space="preserve">e three </w:t>
            </w:r>
            <w:r w:rsidR="0087501E" w:rsidRPr="008702F9">
              <w:rPr>
                <w:sz w:val="24"/>
                <w:szCs w:val="24"/>
              </w:rPr>
              <w:t>teachers deliver</w:t>
            </w:r>
            <w:r w:rsidRPr="008702F9">
              <w:rPr>
                <w:sz w:val="24"/>
                <w:szCs w:val="24"/>
              </w:rPr>
              <w:t>ed</w:t>
            </w:r>
            <w:r w:rsidR="0087501E" w:rsidRPr="008702F9">
              <w:rPr>
                <w:sz w:val="24"/>
                <w:szCs w:val="24"/>
              </w:rPr>
              <w:t xml:space="preserve"> to 24</w:t>
            </w:r>
            <w:r w:rsidRPr="008702F9">
              <w:rPr>
                <w:sz w:val="24"/>
                <w:szCs w:val="24"/>
              </w:rPr>
              <w:t>, rather than 16</w:t>
            </w:r>
            <w:r w:rsidR="00455E67">
              <w:rPr>
                <w:sz w:val="24"/>
                <w:szCs w:val="24"/>
              </w:rPr>
              <w:t>,</w:t>
            </w:r>
            <w:r w:rsidR="00455E67" w:rsidRPr="008702F9">
              <w:rPr>
                <w:sz w:val="24"/>
                <w:szCs w:val="24"/>
              </w:rPr>
              <w:t xml:space="preserve"> </w:t>
            </w:r>
            <w:r w:rsidR="00455E67" w:rsidRPr="008702F9">
              <w:rPr>
                <w:sz w:val="24"/>
                <w:szCs w:val="24"/>
              </w:rPr>
              <w:t>students</w:t>
            </w:r>
            <w:r w:rsidR="0087501E" w:rsidRPr="008702F9">
              <w:rPr>
                <w:sz w:val="24"/>
                <w:szCs w:val="24"/>
              </w:rPr>
              <w:t>.</w:t>
            </w:r>
            <w:r w:rsidR="00455E67">
              <w:rPr>
                <w:sz w:val="24"/>
                <w:szCs w:val="24"/>
              </w:rPr>
              <w:t xml:space="preserve">  </w:t>
            </w:r>
            <w:r w:rsidR="00455E67" w:rsidRPr="00F43CF8">
              <w:rPr>
                <w:sz w:val="24"/>
                <w:szCs w:val="22"/>
              </w:rPr>
              <w:t>A Teaching Assistant would be allocated to support all lessons.</w:t>
            </w:r>
          </w:p>
          <w:p w14:paraId="7DA7E2A7" w14:textId="77777777" w:rsidR="0087501E" w:rsidRPr="008702F9" w:rsidRDefault="0087501E" w:rsidP="008702F9">
            <w:pPr>
              <w:jc w:val="both"/>
              <w:rPr>
                <w:b/>
                <w:bCs/>
                <w:sz w:val="24"/>
                <w:szCs w:val="24"/>
              </w:rPr>
            </w:pPr>
          </w:p>
          <w:p w14:paraId="7ED5377E" w14:textId="37709648" w:rsidR="0087501E" w:rsidRPr="008702F9" w:rsidRDefault="00455E67" w:rsidP="008702F9">
            <w:pPr>
              <w:jc w:val="both"/>
              <w:rPr>
                <w:b/>
                <w:bCs/>
                <w:sz w:val="24"/>
                <w:szCs w:val="24"/>
              </w:rPr>
            </w:pPr>
            <w:r>
              <w:rPr>
                <w:sz w:val="24"/>
                <w:szCs w:val="24"/>
              </w:rPr>
              <w:t>I</w:t>
            </w:r>
            <w:r w:rsidRPr="008702F9">
              <w:rPr>
                <w:sz w:val="24"/>
                <w:szCs w:val="24"/>
              </w:rPr>
              <w:t>n KS4</w:t>
            </w:r>
            <w:r>
              <w:rPr>
                <w:sz w:val="24"/>
                <w:szCs w:val="24"/>
              </w:rPr>
              <w:t>, e</w:t>
            </w:r>
            <w:r w:rsidR="0087501E" w:rsidRPr="008702F9">
              <w:rPr>
                <w:sz w:val="24"/>
                <w:szCs w:val="24"/>
              </w:rPr>
              <w:t>very student w</w:t>
            </w:r>
            <w:r w:rsidR="00F43CF8" w:rsidRPr="008702F9">
              <w:rPr>
                <w:sz w:val="24"/>
                <w:szCs w:val="24"/>
              </w:rPr>
              <w:t>ould</w:t>
            </w:r>
            <w:r w:rsidR="0087501E" w:rsidRPr="008702F9">
              <w:rPr>
                <w:sz w:val="24"/>
                <w:szCs w:val="24"/>
              </w:rPr>
              <w:t xml:space="preserve"> continue to study</w:t>
            </w:r>
            <w:r w:rsidR="00F43CF8" w:rsidRPr="008702F9">
              <w:rPr>
                <w:sz w:val="24"/>
                <w:szCs w:val="24"/>
              </w:rPr>
              <w:t xml:space="preserve"> </w:t>
            </w:r>
            <w:r w:rsidR="0087501E" w:rsidRPr="008702F9">
              <w:rPr>
                <w:sz w:val="24"/>
                <w:szCs w:val="24"/>
              </w:rPr>
              <w:t xml:space="preserve">English </w:t>
            </w:r>
            <w:r>
              <w:rPr>
                <w:sz w:val="24"/>
                <w:szCs w:val="24"/>
              </w:rPr>
              <w:t>l</w:t>
            </w:r>
            <w:r w:rsidRPr="008702F9">
              <w:rPr>
                <w:sz w:val="24"/>
                <w:szCs w:val="24"/>
              </w:rPr>
              <w:t>anguage</w:t>
            </w:r>
            <w:r>
              <w:rPr>
                <w:sz w:val="24"/>
                <w:szCs w:val="24"/>
              </w:rPr>
              <w:t xml:space="preserve"> and l</w:t>
            </w:r>
            <w:r w:rsidR="0087501E" w:rsidRPr="008702F9">
              <w:rPr>
                <w:sz w:val="24"/>
                <w:szCs w:val="24"/>
              </w:rPr>
              <w:t xml:space="preserve">iterature, </w:t>
            </w:r>
            <w:r>
              <w:rPr>
                <w:sz w:val="24"/>
                <w:szCs w:val="24"/>
              </w:rPr>
              <w:t>m</w:t>
            </w:r>
            <w:r w:rsidR="0087501E" w:rsidRPr="008702F9">
              <w:rPr>
                <w:sz w:val="24"/>
                <w:szCs w:val="24"/>
              </w:rPr>
              <w:t xml:space="preserve">aths and </w:t>
            </w:r>
            <w:r>
              <w:rPr>
                <w:sz w:val="24"/>
                <w:szCs w:val="24"/>
              </w:rPr>
              <w:t>c</w:t>
            </w:r>
            <w:r w:rsidR="0087501E" w:rsidRPr="008702F9">
              <w:rPr>
                <w:sz w:val="24"/>
                <w:szCs w:val="24"/>
              </w:rPr>
              <w:t xml:space="preserve">ombined </w:t>
            </w:r>
            <w:r>
              <w:rPr>
                <w:sz w:val="24"/>
                <w:szCs w:val="24"/>
              </w:rPr>
              <w:t>s</w:t>
            </w:r>
            <w:r w:rsidR="0087501E" w:rsidRPr="008702F9">
              <w:rPr>
                <w:sz w:val="24"/>
                <w:szCs w:val="24"/>
              </w:rPr>
              <w:t xml:space="preserve">cience </w:t>
            </w:r>
            <w:r>
              <w:rPr>
                <w:sz w:val="24"/>
                <w:szCs w:val="24"/>
              </w:rPr>
              <w:t>t</w:t>
            </w:r>
            <w:r w:rsidR="0087501E" w:rsidRPr="008702F9">
              <w:rPr>
                <w:sz w:val="24"/>
                <w:szCs w:val="24"/>
              </w:rPr>
              <w:t xml:space="preserve">riple </w:t>
            </w:r>
            <w:r>
              <w:rPr>
                <w:sz w:val="24"/>
                <w:szCs w:val="24"/>
              </w:rPr>
              <w:t>a</w:t>
            </w:r>
            <w:r w:rsidR="0087501E" w:rsidRPr="008702F9">
              <w:rPr>
                <w:sz w:val="24"/>
                <w:szCs w:val="24"/>
              </w:rPr>
              <w:t>ward – 5 GCSEs</w:t>
            </w:r>
            <w:r w:rsidR="00F43CF8" w:rsidRPr="008702F9">
              <w:rPr>
                <w:sz w:val="24"/>
                <w:szCs w:val="24"/>
              </w:rPr>
              <w:t xml:space="preserve"> and would </w:t>
            </w:r>
            <w:r w:rsidR="0087501E" w:rsidRPr="008702F9">
              <w:rPr>
                <w:sz w:val="24"/>
                <w:szCs w:val="24"/>
              </w:rPr>
              <w:t xml:space="preserve">choose </w:t>
            </w:r>
            <w:r w:rsidR="00F43CF8" w:rsidRPr="008702F9">
              <w:rPr>
                <w:sz w:val="24"/>
                <w:szCs w:val="24"/>
              </w:rPr>
              <w:t>three</w:t>
            </w:r>
            <w:r w:rsidR="0087501E" w:rsidRPr="008702F9">
              <w:rPr>
                <w:sz w:val="24"/>
                <w:szCs w:val="24"/>
              </w:rPr>
              <w:t xml:space="preserve"> of the </w:t>
            </w:r>
            <w:r w:rsidR="00F43CF8" w:rsidRPr="008702F9">
              <w:rPr>
                <w:sz w:val="24"/>
                <w:szCs w:val="24"/>
              </w:rPr>
              <w:t xml:space="preserve">following </w:t>
            </w:r>
            <w:r w:rsidR="0087501E" w:rsidRPr="008702F9">
              <w:rPr>
                <w:sz w:val="24"/>
                <w:szCs w:val="24"/>
              </w:rPr>
              <w:t>options</w:t>
            </w:r>
            <w:r w:rsidR="00F43CF8" w:rsidRPr="008702F9">
              <w:rPr>
                <w:sz w:val="24"/>
                <w:szCs w:val="24"/>
              </w:rPr>
              <w:t xml:space="preserve"> - </w:t>
            </w:r>
            <w:r>
              <w:rPr>
                <w:sz w:val="24"/>
                <w:szCs w:val="24"/>
              </w:rPr>
              <w:t>h</w:t>
            </w:r>
            <w:r w:rsidR="0087501E" w:rsidRPr="008702F9">
              <w:rPr>
                <w:sz w:val="24"/>
                <w:szCs w:val="24"/>
              </w:rPr>
              <w:t xml:space="preserve">istory (GCSE), RE (GCSE), PE (BTEC), </w:t>
            </w:r>
            <w:r>
              <w:rPr>
                <w:sz w:val="24"/>
                <w:szCs w:val="24"/>
              </w:rPr>
              <w:t>f</w:t>
            </w:r>
            <w:r w:rsidR="0087501E" w:rsidRPr="008702F9">
              <w:rPr>
                <w:sz w:val="24"/>
                <w:szCs w:val="24"/>
              </w:rPr>
              <w:t xml:space="preserve">ood (BTEC), </w:t>
            </w:r>
            <w:r>
              <w:rPr>
                <w:sz w:val="24"/>
                <w:szCs w:val="24"/>
              </w:rPr>
              <w:t>a</w:t>
            </w:r>
            <w:r w:rsidR="0087501E" w:rsidRPr="008702F9">
              <w:rPr>
                <w:sz w:val="24"/>
                <w:szCs w:val="24"/>
              </w:rPr>
              <w:t xml:space="preserve">rt (GCSE), </w:t>
            </w:r>
            <w:r>
              <w:rPr>
                <w:sz w:val="24"/>
                <w:szCs w:val="24"/>
              </w:rPr>
              <w:t>c</w:t>
            </w:r>
            <w:r w:rsidR="0087501E" w:rsidRPr="008702F9">
              <w:rPr>
                <w:sz w:val="24"/>
                <w:szCs w:val="24"/>
              </w:rPr>
              <w:t xml:space="preserve">onstruction and </w:t>
            </w:r>
            <w:r>
              <w:rPr>
                <w:sz w:val="24"/>
                <w:szCs w:val="24"/>
              </w:rPr>
              <w:t>s</w:t>
            </w:r>
            <w:r w:rsidR="0087501E" w:rsidRPr="008702F9">
              <w:rPr>
                <w:sz w:val="24"/>
                <w:szCs w:val="24"/>
              </w:rPr>
              <w:t>alon (unaccredited).</w:t>
            </w:r>
            <w:r w:rsidR="00F43CF8" w:rsidRPr="008702F9">
              <w:rPr>
                <w:sz w:val="24"/>
                <w:szCs w:val="24"/>
              </w:rPr>
              <w:t xml:space="preserve">  Military </w:t>
            </w:r>
            <w:r>
              <w:rPr>
                <w:sz w:val="24"/>
                <w:szCs w:val="24"/>
              </w:rPr>
              <w:t>p</w:t>
            </w:r>
            <w:r w:rsidR="00F43CF8" w:rsidRPr="008702F9">
              <w:rPr>
                <w:sz w:val="24"/>
                <w:szCs w:val="24"/>
              </w:rPr>
              <w:t>rep and 4Tech would also be available.</w:t>
            </w:r>
          </w:p>
          <w:p w14:paraId="54BECC91" w14:textId="77777777" w:rsidR="0087501E" w:rsidRPr="008702F9" w:rsidRDefault="0087501E" w:rsidP="008702F9">
            <w:pPr>
              <w:jc w:val="both"/>
              <w:rPr>
                <w:b/>
                <w:bCs/>
                <w:sz w:val="24"/>
                <w:szCs w:val="24"/>
              </w:rPr>
            </w:pPr>
          </w:p>
          <w:p w14:paraId="36BAB0D1" w14:textId="1870B8DC" w:rsidR="0087501E" w:rsidRPr="008702F9" w:rsidRDefault="00455E67" w:rsidP="008702F9">
            <w:pPr>
              <w:jc w:val="both"/>
              <w:rPr>
                <w:b/>
                <w:bCs/>
                <w:sz w:val="24"/>
                <w:szCs w:val="24"/>
              </w:rPr>
            </w:pPr>
            <w:r>
              <w:rPr>
                <w:sz w:val="24"/>
                <w:szCs w:val="24"/>
              </w:rPr>
              <w:t xml:space="preserve">There would be 25 lessons per week – 12 core, 12 option and </w:t>
            </w:r>
            <w:r w:rsidR="00F43CF8" w:rsidRPr="008702F9">
              <w:rPr>
                <w:sz w:val="24"/>
                <w:szCs w:val="24"/>
              </w:rPr>
              <w:t>one</w:t>
            </w:r>
            <w:r w:rsidR="0087501E" w:rsidRPr="008702F9">
              <w:rPr>
                <w:sz w:val="24"/>
                <w:szCs w:val="24"/>
              </w:rPr>
              <w:t xml:space="preserve"> PHSE incorporating CEIAG</w:t>
            </w:r>
            <w:r w:rsidR="00F43CF8" w:rsidRPr="008702F9">
              <w:rPr>
                <w:sz w:val="24"/>
                <w:szCs w:val="24"/>
              </w:rPr>
              <w:t xml:space="preserve"> (careers, education, information, advice and guidance)</w:t>
            </w:r>
            <w:r w:rsidR="0087501E" w:rsidRPr="008702F9">
              <w:rPr>
                <w:sz w:val="24"/>
                <w:szCs w:val="24"/>
              </w:rPr>
              <w:t>.</w:t>
            </w:r>
          </w:p>
          <w:p w14:paraId="406E27E5" w14:textId="647EF117" w:rsidR="00F43CF8" w:rsidRPr="00A27927" w:rsidRDefault="00F43CF8" w:rsidP="00455E67">
            <w:pPr>
              <w:jc w:val="both"/>
              <w:rPr>
                <w:rFonts w:eastAsia="Calibri" w:cs="Arial"/>
                <w:color w:val="000000" w:themeColor="text1"/>
                <w:sz w:val="24"/>
                <w:szCs w:val="24"/>
              </w:rPr>
            </w:pPr>
          </w:p>
        </w:tc>
        <w:tc>
          <w:tcPr>
            <w:tcW w:w="1674" w:type="dxa"/>
            <w:tcBorders>
              <w:left w:val="single" w:sz="4" w:space="0" w:color="auto"/>
            </w:tcBorders>
          </w:tcPr>
          <w:p w14:paraId="5CFD5CD9" w14:textId="77777777" w:rsidR="00E3151C" w:rsidRPr="000E7DAB" w:rsidRDefault="00E3151C" w:rsidP="00E3151C">
            <w:pPr>
              <w:jc w:val="both"/>
              <w:rPr>
                <w:b/>
                <w:sz w:val="24"/>
                <w:highlight w:val="yellow"/>
              </w:rPr>
            </w:pPr>
          </w:p>
          <w:p w14:paraId="7EDFD6CE" w14:textId="77777777" w:rsidR="00E3151C" w:rsidRPr="000E7DAB" w:rsidRDefault="00E3151C" w:rsidP="00E3151C">
            <w:pPr>
              <w:jc w:val="both"/>
              <w:rPr>
                <w:b/>
                <w:sz w:val="24"/>
                <w:highlight w:val="yellow"/>
              </w:rPr>
            </w:pPr>
          </w:p>
          <w:p w14:paraId="6C40A534" w14:textId="77777777" w:rsidR="00E3151C" w:rsidRPr="000E7DAB" w:rsidRDefault="00E3151C" w:rsidP="00E3151C">
            <w:pPr>
              <w:jc w:val="both"/>
              <w:rPr>
                <w:b/>
                <w:sz w:val="24"/>
                <w:highlight w:val="yellow"/>
              </w:rPr>
            </w:pPr>
          </w:p>
          <w:p w14:paraId="070EAC36" w14:textId="77777777" w:rsidR="00E3151C" w:rsidRPr="000E7DAB" w:rsidRDefault="00E3151C" w:rsidP="00E3151C">
            <w:pPr>
              <w:jc w:val="both"/>
              <w:rPr>
                <w:b/>
                <w:sz w:val="24"/>
                <w:highlight w:val="yellow"/>
              </w:rPr>
            </w:pPr>
          </w:p>
          <w:p w14:paraId="58F151E2" w14:textId="77777777" w:rsidR="00E3151C" w:rsidRPr="000E7DAB" w:rsidRDefault="00E3151C" w:rsidP="00E3151C">
            <w:pPr>
              <w:jc w:val="both"/>
              <w:rPr>
                <w:b/>
                <w:sz w:val="24"/>
                <w:highlight w:val="yellow"/>
              </w:rPr>
            </w:pPr>
          </w:p>
          <w:p w14:paraId="3CDF22C5" w14:textId="77777777" w:rsidR="00E3151C" w:rsidRDefault="00E3151C" w:rsidP="00E3151C">
            <w:pPr>
              <w:jc w:val="both"/>
              <w:rPr>
                <w:b/>
                <w:sz w:val="24"/>
              </w:rPr>
            </w:pPr>
          </w:p>
        </w:tc>
      </w:tr>
      <w:tr w:rsidR="00F43CF8" w14:paraId="61E68B68" w14:textId="77777777" w:rsidTr="00323319">
        <w:trPr>
          <w:trHeight w:val="329"/>
        </w:trPr>
        <w:tc>
          <w:tcPr>
            <w:tcW w:w="1241" w:type="dxa"/>
          </w:tcPr>
          <w:p w14:paraId="465F0368" w14:textId="77777777" w:rsidR="00F43CF8" w:rsidRDefault="00F43CF8" w:rsidP="0050318E">
            <w:pPr>
              <w:rPr>
                <w:b/>
                <w:sz w:val="24"/>
              </w:rPr>
            </w:pPr>
          </w:p>
        </w:tc>
        <w:tc>
          <w:tcPr>
            <w:tcW w:w="7682" w:type="dxa"/>
            <w:gridSpan w:val="3"/>
            <w:tcBorders>
              <w:right w:val="single" w:sz="4" w:space="0" w:color="auto"/>
            </w:tcBorders>
          </w:tcPr>
          <w:p w14:paraId="772A9F4B" w14:textId="77777777" w:rsidR="00935B35" w:rsidRDefault="00935B35" w:rsidP="00935B35">
            <w:pPr>
              <w:jc w:val="both"/>
              <w:rPr>
                <w:bCs/>
                <w:sz w:val="24"/>
              </w:rPr>
            </w:pPr>
            <w:r>
              <w:rPr>
                <w:bCs/>
                <w:sz w:val="24"/>
              </w:rPr>
              <w:t xml:space="preserve">A member commended the headteacher's actions adding that it was important to ensure the students had a variety of options to help them achieve their potential. </w:t>
            </w:r>
          </w:p>
          <w:p w14:paraId="6626BCEC" w14:textId="77777777" w:rsidR="00935B35" w:rsidRDefault="00935B35" w:rsidP="00E3151C">
            <w:pPr>
              <w:jc w:val="both"/>
              <w:rPr>
                <w:b/>
                <w:sz w:val="24"/>
              </w:rPr>
            </w:pPr>
          </w:p>
          <w:p w14:paraId="5E4FE8DA" w14:textId="68BE433F" w:rsidR="00F43CF8" w:rsidRDefault="00F43CF8" w:rsidP="00E3151C">
            <w:pPr>
              <w:jc w:val="both"/>
              <w:rPr>
                <w:bCs/>
                <w:sz w:val="24"/>
              </w:rPr>
            </w:pPr>
            <w:r>
              <w:rPr>
                <w:b/>
                <w:sz w:val="24"/>
              </w:rPr>
              <w:t xml:space="preserve">A member asked </w:t>
            </w:r>
            <w:r w:rsidRPr="00F43CF8">
              <w:rPr>
                <w:bCs/>
                <w:sz w:val="24"/>
              </w:rPr>
              <w:t xml:space="preserve">if </w:t>
            </w:r>
            <w:r>
              <w:rPr>
                <w:bCs/>
                <w:sz w:val="24"/>
              </w:rPr>
              <w:t xml:space="preserve">there were concerns regarding possible disruption in the classroom and increased pressure on teachers.  Mr Murray advised that they were already running large classes.  There were </w:t>
            </w:r>
            <w:r w:rsidR="00935B35">
              <w:rPr>
                <w:bCs/>
                <w:sz w:val="24"/>
              </w:rPr>
              <w:t>currently</w:t>
            </w:r>
            <w:r w:rsidR="00935B35">
              <w:rPr>
                <w:bCs/>
                <w:sz w:val="24"/>
              </w:rPr>
              <w:t xml:space="preserve"> ten</w:t>
            </w:r>
            <w:r>
              <w:rPr>
                <w:bCs/>
                <w:sz w:val="24"/>
              </w:rPr>
              <w:t xml:space="preserve"> students in Y9 and their behaviour was excellent.  Y11 was </w:t>
            </w:r>
            <w:r w:rsidR="00935B35">
              <w:rPr>
                <w:bCs/>
                <w:sz w:val="24"/>
              </w:rPr>
              <w:t xml:space="preserve">also </w:t>
            </w:r>
            <w:r>
              <w:rPr>
                <w:bCs/>
                <w:sz w:val="24"/>
              </w:rPr>
              <w:t>a large group, many of whom were new to school.  They were familiar with bigger class size</w:t>
            </w:r>
            <w:r w:rsidR="00935B35">
              <w:rPr>
                <w:bCs/>
                <w:sz w:val="24"/>
              </w:rPr>
              <w:t>s</w:t>
            </w:r>
            <w:r>
              <w:rPr>
                <w:bCs/>
                <w:sz w:val="24"/>
              </w:rPr>
              <w:t xml:space="preserve"> at high school.  The rooms were s</w:t>
            </w:r>
            <w:r w:rsidR="000E56F8">
              <w:rPr>
                <w:bCs/>
                <w:sz w:val="24"/>
              </w:rPr>
              <w:t>p</w:t>
            </w:r>
            <w:r>
              <w:rPr>
                <w:bCs/>
                <w:sz w:val="24"/>
              </w:rPr>
              <w:t>acious and the behaviour man</w:t>
            </w:r>
            <w:r w:rsidR="000E56F8">
              <w:rPr>
                <w:bCs/>
                <w:sz w:val="24"/>
              </w:rPr>
              <w:t>a</w:t>
            </w:r>
            <w:r>
              <w:rPr>
                <w:bCs/>
                <w:sz w:val="24"/>
              </w:rPr>
              <w:t>geme</w:t>
            </w:r>
            <w:r w:rsidR="000E56F8">
              <w:rPr>
                <w:bCs/>
                <w:sz w:val="24"/>
              </w:rPr>
              <w:t>n</w:t>
            </w:r>
            <w:r>
              <w:rPr>
                <w:bCs/>
                <w:sz w:val="24"/>
              </w:rPr>
              <w:t xml:space="preserve">t staff were </w:t>
            </w:r>
            <w:r w:rsidR="000E56F8">
              <w:rPr>
                <w:bCs/>
                <w:sz w:val="24"/>
              </w:rPr>
              <w:t xml:space="preserve">supportive and responded quickly.  Ms </w:t>
            </w:r>
            <w:proofErr w:type="spellStart"/>
            <w:r w:rsidR="000E56F8">
              <w:rPr>
                <w:bCs/>
                <w:sz w:val="24"/>
              </w:rPr>
              <w:t>Gudojc</w:t>
            </w:r>
            <w:proofErr w:type="spellEnd"/>
            <w:r w:rsidR="000E56F8">
              <w:rPr>
                <w:bCs/>
                <w:sz w:val="24"/>
              </w:rPr>
              <w:t xml:space="preserve"> agreed it was working well.</w:t>
            </w:r>
            <w:r>
              <w:rPr>
                <w:bCs/>
                <w:sz w:val="24"/>
              </w:rPr>
              <w:t xml:space="preserve">   </w:t>
            </w:r>
          </w:p>
          <w:p w14:paraId="4612911C" w14:textId="5DF2E0EC" w:rsidR="000E56F8" w:rsidRDefault="000E56F8" w:rsidP="00935B35">
            <w:pPr>
              <w:jc w:val="both"/>
              <w:rPr>
                <w:b/>
                <w:sz w:val="24"/>
              </w:rPr>
            </w:pPr>
          </w:p>
        </w:tc>
        <w:tc>
          <w:tcPr>
            <w:tcW w:w="1674" w:type="dxa"/>
            <w:tcBorders>
              <w:left w:val="single" w:sz="4" w:space="0" w:color="auto"/>
            </w:tcBorders>
          </w:tcPr>
          <w:p w14:paraId="5155C154" w14:textId="77777777" w:rsidR="00F43CF8" w:rsidRDefault="00F43CF8" w:rsidP="00E3151C">
            <w:pPr>
              <w:jc w:val="both"/>
              <w:rPr>
                <w:b/>
                <w:sz w:val="24"/>
              </w:rPr>
            </w:pPr>
          </w:p>
        </w:tc>
      </w:tr>
      <w:tr w:rsidR="000E56F8" w14:paraId="7F81B40C" w14:textId="77777777" w:rsidTr="00323319">
        <w:trPr>
          <w:trHeight w:val="329"/>
        </w:trPr>
        <w:tc>
          <w:tcPr>
            <w:tcW w:w="1241" w:type="dxa"/>
          </w:tcPr>
          <w:p w14:paraId="4F2D71F0" w14:textId="77777777" w:rsidR="000E56F8" w:rsidRDefault="000E56F8" w:rsidP="0050318E">
            <w:pPr>
              <w:rPr>
                <w:b/>
                <w:sz w:val="24"/>
              </w:rPr>
            </w:pPr>
          </w:p>
        </w:tc>
        <w:tc>
          <w:tcPr>
            <w:tcW w:w="7682" w:type="dxa"/>
            <w:gridSpan w:val="3"/>
            <w:tcBorders>
              <w:right w:val="single" w:sz="4" w:space="0" w:color="auto"/>
            </w:tcBorders>
          </w:tcPr>
          <w:p w14:paraId="1D78ECA4" w14:textId="04604FA0" w:rsidR="000E56F8" w:rsidRPr="000E56F8" w:rsidRDefault="000E56F8" w:rsidP="00E3151C">
            <w:pPr>
              <w:jc w:val="both"/>
              <w:rPr>
                <w:bCs/>
                <w:sz w:val="24"/>
              </w:rPr>
            </w:pPr>
            <w:r>
              <w:rPr>
                <w:b/>
                <w:sz w:val="24"/>
              </w:rPr>
              <w:t xml:space="preserve">A member enquired </w:t>
            </w:r>
            <w:r>
              <w:rPr>
                <w:bCs/>
                <w:sz w:val="24"/>
              </w:rPr>
              <w:t xml:space="preserve">if it would still be possible to split groups if necessary.  Mr Murray said this may be difficult in the long-term.  TAs would be used to support earning and do intervention with the students.  </w:t>
            </w:r>
            <w:r>
              <w:rPr>
                <w:b/>
                <w:sz w:val="24"/>
              </w:rPr>
              <w:t xml:space="preserve">A member probed </w:t>
            </w:r>
            <w:r>
              <w:rPr>
                <w:bCs/>
                <w:sz w:val="24"/>
              </w:rPr>
              <w:t xml:space="preserve">if there was sufficient space </w:t>
            </w:r>
            <w:r w:rsidR="00935B35">
              <w:rPr>
                <w:bCs/>
                <w:sz w:val="24"/>
              </w:rPr>
              <w:t xml:space="preserve">around school </w:t>
            </w:r>
            <w:r>
              <w:rPr>
                <w:bCs/>
                <w:sz w:val="24"/>
              </w:rPr>
              <w:t>for TAs to work with students and this was confirmed.</w:t>
            </w:r>
          </w:p>
        </w:tc>
        <w:tc>
          <w:tcPr>
            <w:tcW w:w="1674" w:type="dxa"/>
            <w:tcBorders>
              <w:left w:val="single" w:sz="4" w:space="0" w:color="auto"/>
            </w:tcBorders>
          </w:tcPr>
          <w:p w14:paraId="431B0AFF" w14:textId="77777777" w:rsidR="000E56F8" w:rsidRDefault="000E56F8" w:rsidP="00E3151C">
            <w:pPr>
              <w:jc w:val="both"/>
              <w:rPr>
                <w:b/>
                <w:sz w:val="24"/>
              </w:rPr>
            </w:pPr>
          </w:p>
        </w:tc>
      </w:tr>
      <w:tr w:rsidR="00A27927" w14:paraId="76E34C95" w14:textId="77777777" w:rsidTr="00323319">
        <w:trPr>
          <w:trHeight w:val="329"/>
        </w:trPr>
        <w:tc>
          <w:tcPr>
            <w:tcW w:w="1241" w:type="dxa"/>
          </w:tcPr>
          <w:p w14:paraId="70ECD5A6" w14:textId="77777777" w:rsidR="00A27927" w:rsidRDefault="00A27927" w:rsidP="0050318E">
            <w:pPr>
              <w:rPr>
                <w:b/>
                <w:sz w:val="24"/>
              </w:rPr>
            </w:pPr>
          </w:p>
        </w:tc>
        <w:tc>
          <w:tcPr>
            <w:tcW w:w="7682" w:type="dxa"/>
            <w:gridSpan w:val="3"/>
            <w:tcBorders>
              <w:right w:val="single" w:sz="4" w:space="0" w:color="auto"/>
            </w:tcBorders>
          </w:tcPr>
          <w:p w14:paraId="48CD29AE" w14:textId="77777777" w:rsidR="00A27927" w:rsidRDefault="00A27927" w:rsidP="00E3151C">
            <w:pPr>
              <w:jc w:val="both"/>
              <w:rPr>
                <w:b/>
                <w:sz w:val="24"/>
              </w:rPr>
            </w:pPr>
          </w:p>
        </w:tc>
        <w:tc>
          <w:tcPr>
            <w:tcW w:w="1674" w:type="dxa"/>
            <w:tcBorders>
              <w:left w:val="single" w:sz="4" w:space="0" w:color="auto"/>
            </w:tcBorders>
          </w:tcPr>
          <w:p w14:paraId="01C4D31A" w14:textId="77777777" w:rsidR="00A27927" w:rsidRDefault="00A27927" w:rsidP="00E3151C">
            <w:pPr>
              <w:jc w:val="both"/>
              <w:rPr>
                <w:b/>
                <w:sz w:val="24"/>
              </w:rPr>
            </w:pPr>
          </w:p>
        </w:tc>
      </w:tr>
      <w:tr w:rsidR="009C150A" w14:paraId="0E0C4752" w14:textId="77777777" w:rsidTr="00323319">
        <w:trPr>
          <w:trHeight w:val="329"/>
        </w:trPr>
        <w:tc>
          <w:tcPr>
            <w:tcW w:w="1241" w:type="dxa"/>
          </w:tcPr>
          <w:p w14:paraId="7EEB3D7B" w14:textId="77777777" w:rsidR="009C150A" w:rsidRPr="00142D5C" w:rsidRDefault="009C150A" w:rsidP="00142D5C">
            <w:pPr>
              <w:pStyle w:val="ListParagraph"/>
              <w:numPr>
                <w:ilvl w:val="0"/>
                <w:numId w:val="42"/>
              </w:numPr>
              <w:rPr>
                <w:b/>
                <w:sz w:val="24"/>
              </w:rPr>
            </w:pPr>
          </w:p>
        </w:tc>
        <w:tc>
          <w:tcPr>
            <w:tcW w:w="7682" w:type="dxa"/>
            <w:gridSpan w:val="3"/>
            <w:tcBorders>
              <w:right w:val="single" w:sz="4" w:space="0" w:color="auto"/>
            </w:tcBorders>
          </w:tcPr>
          <w:p w14:paraId="21A2938B" w14:textId="209650CC" w:rsidR="009C150A" w:rsidRDefault="009C150A" w:rsidP="004F1546">
            <w:pPr>
              <w:jc w:val="both"/>
              <w:rPr>
                <w:b/>
                <w:sz w:val="24"/>
              </w:rPr>
            </w:pPr>
            <w:r>
              <w:rPr>
                <w:b/>
                <w:sz w:val="24"/>
              </w:rPr>
              <w:t>Quality of Teaching</w:t>
            </w:r>
          </w:p>
        </w:tc>
        <w:tc>
          <w:tcPr>
            <w:tcW w:w="1674" w:type="dxa"/>
            <w:tcBorders>
              <w:left w:val="single" w:sz="4" w:space="0" w:color="auto"/>
            </w:tcBorders>
          </w:tcPr>
          <w:p w14:paraId="7502F8B6" w14:textId="77777777" w:rsidR="009C150A" w:rsidRDefault="009C150A" w:rsidP="00E3151C">
            <w:pPr>
              <w:jc w:val="both"/>
              <w:rPr>
                <w:b/>
                <w:sz w:val="24"/>
              </w:rPr>
            </w:pPr>
          </w:p>
        </w:tc>
      </w:tr>
      <w:tr w:rsidR="009C150A" w14:paraId="458CA01C" w14:textId="77777777" w:rsidTr="00323319">
        <w:trPr>
          <w:trHeight w:val="329"/>
        </w:trPr>
        <w:tc>
          <w:tcPr>
            <w:tcW w:w="1241" w:type="dxa"/>
          </w:tcPr>
          <w:p w14:paraId="1E84115A" w14:textId="77777777" w:rsidR="009C150A" w:rsidRPr="00142D5C" w:rsidRDefault="009C150A" w:rsidP="009C150A">
            <w:pPr>
              <w:pStyle w:val="ListParagraph"/>
              <w:rPr>
                <w:b/>
                <w:sz w:val="24"/>
              </w:rPr>
            </w:pPr>
          </w:p>
        </w:tc>
        <w:tc>
          <w:tcPr>
            <w:tcW w:w="7682" w:type="dxa"/>
            <w:gridSpan w:val="3"/>
            <w:tcBorders>
              <w:right w:val="single" w:sz="4" w:space="0" w:color="auto"/>
            </w:tcBorders>
          </w:tcPr>
          <w:p w14:paraId="4B9A62DD" w14:textId="77777777" w:rsidR="009C150A" w:rsidRDefault="009C150A" w:rsidP="004F1546">
            <w:pPr>
              <w:jc w:val="both"/>
              <w:rPr>
                <w:b/>
                <w:sz w:val="24"/>
              </w:rPr>
            </w:pPr>
          </w:p>
        </w:tc>
        <w:tc>
          <w:tcPr>
            <w:tcW w:w="1674" w:type="dxa"/>
            <w:tcBorders>
              <w:left w:val="single" w:sz="4" w:space="0" w:color="auto"/>
            </w:tcBorders>
          </w:tcPr>
          <w:p w14:paraId="7CCFA8D3" w14:textId="77777777" w:rsidR="009C150A" w:rsidRDefault="009C150A" w:rsidP="00E3151C">
            <w:pPr>
              <w:jc w:val="both"/>
              <w:rPr>
                <w:b/>
                <w:sz w:val="24"/>
              </w:rPr>
            </w:pPr>
          </w:p>
        </w:tc>
      </w:tr>
      <w:tr w:rsidR="009C150A" w14:paraId="6642561E" w14:textId="77777777" w:rsidTr="00323319">
        <w:trPr>
          <w:trHeight w:val="329"/>
        </w:trPr>
        <w:tc>
          <w:tcPr>
            <w:tcW w:w="1241" w:type="dxa"/>
          </w:tcPr>
          <w:p w14:paraId="11F52C03" w14:textId="77777777" w:rsidR="009C150A" w:rsidRPr="009C150A" w:rsidRDefault="009C150A" w:rsidP="009C150A">
            <w:pPr>
              <w:pStyle w:val="ListParagraph"/>
              <w:rPr>
                <w:bCs/>
                <w:sz w:val="24"/>
              </w:rPr>
            </w:pPr>
          </w:p>
        </w:tc>
        <w:tc>
          <w:tcPr>
            <w:tcW w:w="7682" w:type="dxa"/>
            <w:gridSpan w:val="3"/>
            <w:tcBorders>
              <w:right w:val="single" w:sz="4" w:space="0" w:color="auto"/>
            </w:tcBorders>
          </w:tcPr>
          <w:p w14:paraId="3D06085D" w14:textId="622D1B9A" w:rsidR="009C150A" w:rsidRDefault="009C150A" w:rsidP="009C150A">
            <w:pPr>
              <w:jc w:val="both"/>
              <w:rPr>
                <w:bCs/>
                <w:sz w:val="24"/>
              </w:rPr>
            </w:pPr>
            <w:r w:rsidRPr="009C150A">
              <w:rPr>
                <w:bCs/>
                <w:sz w:val="24"/>
                <w:szCs w:val="24"/>
              </w:rPr>
              <w:t xml:space="preserve">Members were pleased to learn that 72% of Y11 students were predicted to achieve 5+ GCSEs at G9-1 (44% in 2019).  </w:t>
            </w:r>
            <w:r w:rsidRPr="009C150A">
              <w:rPr>
                <w:sz w:val="24"/>
                <w:szCs w:val="24"/>
              </w:rPr>
              <w:t>Th</w:t>
            </w:r>
            <w:r>
              <w:rPr>
                <w:sz w:val="24"/>
                <w:szCs w:val="24"/>
              </w:rPr>
              <w:t>ey agreed th</w:t>
            </w:r>
            <w:r w:rsidRPr="009C150A">
              <w:rPr>
                <w:sz w:val="24"/>
                <w:szCs w:val="24"/>
              </w:rPr>
              <w:t xml:space="preserve">is </w:t>
            </w:r>
            <w:r>
              <w:rPr>
                <w:sz w:val="24"/>
                <w:szCs w:val="24"/>
              </w:rPr>
              <w:t>wa</w:t>
            </w:r>
            <w:r w:rsidRPr="009C150A">
              <w:rPr>
                <w:sz w:val="24"/>
                <w:szCs w:val="24"/>
              </w:rPr>
              <w:t xml:space="preserve">s a positive reflection of the quality of teaching across the school and the success of </w:t>
            </w:r>
            <w:r>
              <w:rPr>
                <w:sz w:val="24"/>
                <w:szCs w:val="24"/>
              </w:rPr>
              <w:t>the</w:t>
            </w:r>
            <w:r w:rsidRPr="009C150A">
              <w:rPr>
                <w:sz w:val="24"/>
                <w:szCs w:val="24"/>
              </w:rPr>
              <w:t xml:space="preserve"> broad curriculum offer to students.</w:t>
            </w:r>
            <w:r>
              <w:rPr>
                <w:sz w:val="24"/>
                <w:szCs w:val="24"/>
              </w:rPr>
              <w:t xml:space="preserve">  </w:t>
            </w:r>
            <w:r w:rsidRPr="009C150A">
              <w:rPr>
                <w:bCs/>
                <w:sz w:val="24"/>
                <w:szCs w:val="24"/>
              </w:rPr>
              <w:t>96% were expected to achieve G9-1 in both English and maths and Mr Murray reported that this was high</w:t>
            </w:r>
            <w:r>
              <w:rPr>
                <w:bCs/>
                <w:sz w:val="24"/>
              </w:rPr>
              <w:t xml:space="preserve"> compared to national statistics for PRUs. </w:t>
            </w:r>
          </w:p>
          <w:p w14:paraId="43AA952D" w14:textId="77777777" w:rsidR="009C150A" w:rsidRDefault="009C150A" w:rsidP="009C150A">
            <w:pPr>
              <w:jc w:val="both"/>
              <w:rPr>
                <w:bCs/>
                <w:sz w:val="24"/>
              </w:rPr>
            </w:pPr>
          </w:p>
          <w:p w14:paraId="048BA0D3" w14:textId="04EE6B85" w:rsidR="00705195" w:rsidRDefault="00B92DCD" w:rsidP="00705195">
            <w:pPr>
              <w:jc w:val="both"/>
              <w:rPr>
                <w:sz w:val="24"/>
                <w:szCs w:val="24"/>
              </w:rPr>
            </w:pPr>
            <w:r>
              <w:rPr>
                <w:sz w:val="24"/>
                <w:szCs w:val="24"/>
              </w:rPr>
              <w:t>A</w:t>
            </w:r>
            <w:r w:rsidR="009C150A" w:rsidRPr="00705195">
              <w:rPr>
                <w:sz w:val="24"/>
                <w:szCs w:val="24"/>
              </w:rPr>
              <w:t xml:space="preserve"> </w:t>
            </w:r>
            <w:r w:rsidR="009C150A" w:rsidRPr="00705195">
              <w:rPr>
                <w:sz w:val="24"/>
                <w:szCs w:val="24"/>
              </w:rPr>
              <w:t>few students w</w:t>
            </w:r>
            <w:r>
              <w:rPr>
                <w:sz w:val="24"/>
                <w:szCs w:val="24"/>
              </w:rPr>
              <w:t xml:space="preserve">ho had not been in school for several months were </w:t>
            </w:r>
            <w:r w:rsidR="009C150A" w:rsidRPr="00705195">
              <w:rPr>
                <w:sz w:val="24"/>
                <w:szCs w:val="24"/>
              </w:rPr>
              <w:t>no</w:t>
            </w:r>
            <w:r w:rsidR="009C150A" w:rsidRPr="00705195">
              <w:rPr>
                <w:sz w:val="24"/>
                <w:szCs w:val="24"/>
              </w:rPr>
              <w:t>t attending examinations and this w</w:t>
            </w:r>
            <w:r w:rsidR="009C150A" w:rsidRPr="00705195">
              <w:rPr>
                <w:sz w:val="24"/>
                <w:szCs w:val="24"/>
              </w:rPr>
              <w:t>ould</w:t>
            </w:r>
            <w:r w:rsidR="009C150A" w:rsidRPr="00705195">
              <w:rPr>
                <w:sz w:val="24"/>
                <w:szCs w:val="24"/>
              </w:rPr>
              <w:t xml:space="preserve"> have a</w:t>
            </w:r>
            <w:r w:rsidR="009C150A" w:rsidRPr="00705195">
              <w:rPr>
                <w:sz w:val="24"/>
                <w:szCs w:val="24"/>
              </w:rPr>
              <w:t>n</w:t>
            </w:r>
            <w:r w:rsidR="009C150A" w:rsidRPr="00705195">
              <w:rPr>
                <w:sz w:val="24"/>
                <w:szCs w:val="24"/>
              </w:rPr>
              <w:t xml:space="preserve"> impact on the data.</w:t>
            </w:r>
            <w:r w:rsidR="008702F9" w:rsidRPr="00705195">
              <w:rPr>
                <w:sz w:val="24"/>
                <w:szCs w:val="24"/>
              </w:rPr>
              <w:t xml:space="preserve">  </w:t>
            </w:r>
            <w:r w:rsidR="008702F9" w:rsidRPr="00705195">
              <w:rPr>
                <w:b/>
                <w:bCs/>
                <w:sz w:val="24"/>
                <w:szCs w:val="24"/>
              </w:rPr>
              <w:t xml:space="preserve">In response to a question </w:t>
            </w:r>
            <w:r w:rsidR="008702F9" w:rsidRPr="00705195">
              <w:rPr>
                <w:sz w:val="24"/>
                <w:szCs w:val="24"/>
              </w:rPr>
              <w:t>the headteacher advised the exams were going well</w:t>
            </w:r>
            <w:r>
              <w:rPr>
                <w:sz w:val="24"/>
                <w:szCs w:val="24"/>
              </w:rPr>
              <w:t xml:space="preserve">; the students were taking them seriously and he was </w:t>
            </w:r>
            <w:r w:rsidR="00935B35">
              <w:rPr>
                <w:sz w:val="24"/>
                <w:szCs w:val="24"/>
              </w:rPr>
              <w:t>pleas</w:t>
            </w:r>
            <w:r>
              <w:rPr>
                <w:sz w:val="24"/>
                <w:szCs w:val="24"/>
              </w:rPr>
              <w:t>ed with their positive attitudes</w:t>
            </w:r>
            <w:r w:rsidR="008702F9" w:rsidRPr="00705195">
              <w:rPr>
                <w:sz w:val="24"/>
                <w:szCs w:val="24"/>
              </w:rPr>
              <w:t xml:space="preserve">.  </w:t>
            </w:r>
            <w:r w:rsidR="009C150A" w:rsidRPr="00705195">
              <w:rPr>
                <w:sz w:val="24"/>
                <w:szCs w:val="24"/>
              </w:rPr>
              <w:t xml:space="preserve">  </w:t>
            </w:r>
            <w:r w:rsidR="00705195" w:rsidRPr="00705195">
              <w:rPr>
                <w:sz w:val="24"/>
                <w:szCs w:val="24"/>
              </w:rPr>
              <w:t>T</w:t>
            </w:r>
            <w:r w:rsidR="00705195" w:rsidRPr="00705195">
              <w:rPr>
                <w:sz w:val="24"/>
                <w:szCs w:val="24"/>
              </w:rPr>
              <w:t xml:space="preserve">he entire medical floor </w:t>
            </w:r>
            <w:r w:rsidR="00705195" w:rsidRPr="00705195">
              <w:rPr>
                <w:sz w:val="24"/>
                <w:szCs w:val="24"/>
              </w:rPr>
              <w:t>had been divided into si</w:t>
            </w:r>
            <w:r>
              <w:rPr>
                <w:sz w:val="24"/>
                <w:szCs w:val="24"/>
              </w:rPr>
              <w:t>x</w:t>
            </w:r>
            <w:r w:rsidR="00705195" w:rsidRPr="00705195">
              <w:rPr>
                <w:sz w:val="24"/>
                <w:szCs w:val="24"/>
              </w:rPr>
              <w:t xml:space="preserve"> examination rooms to meet the different access arrangements of the students.  In the largest exams </w:t>
            </w:r>
            <w:r w:rsidR="00705195" w:rsidRPr="00705195">
              <w:rPr>
                <w:sz w:val="24"/>
                <w:szCs w:val="24"/>
              </w:rPr>
              <w:t xml:space="preserve">there were </w:t>
            </w:r>
            <w:r w:rsidR="00705195" w:rsidRPr="00705195">
              <w:rPr>
                <w:sz w:val="24"/>
                <w:szCs w:val="24"/>
              </w:rPr>
              <w:t>28 candidates with a huge range of additional support from extra time, supervised rest breaks, use of IT, scribes and readers.</w:t>
            </w:r>
          </w:p>
          <w:p w14:paraId="0EFEEC68" w14:textId="77777777" w:rsidR="00B92DCD" w:rsidRPr="00705195" w:rsidRDefault="00B92DCD" w:rsidP="00705195">
            <w:pPr>
              <w:jc w:val="both"/>
              <w:rPr>
                <w:b/>
                <w:bCs/>
                <w:sz w:val="24"/>
                <w:szCs w:val="24"/>
              </w:rPr>
            </w:pPr>
          </w:p>
          <w:p w14:paraId="05A62EA2" w14:textId="6DEC1508" w:rsidR="009C150A" w:rsidRPr="009C150A" w:rsidRDefault="009C150A" w:rsidP="009C150A">
            <w:pPr>
              <w:jc w:val="both"/>
              <w:rPr>
                <w:bCs/>
                <w:sz w:val="24"/>
              </w:rPr>
            </w:pPr>
            <w:r w:rsidRPr="009C150A">
              <w:rPr>
                <w:sz w:val="24"/>
                <w:szCs w:val="22"/>
              </w:rPr>
              <w:t>A full analysis of results including the type of student and length of stay at Chadwick w</w:t>
            </w:r>
            <w:r>
              <w:rPr>
                <w:sz w:val="24"/>
                <w:szCs w:val="22"/>
              </w:rPr>
              <w:t>ould</w:t>
            </w:r>
            <w:r w:rsidRPr="009C150A">
              <w:rPr>
                <w:sz w:val="24"/>
                <w:szCs w:val="22"/>
              </w:rPr>
              <w:t xml:space="preserve"> be </w:t>
            </w:r>
            <w:r>
              <w:rPr>
                <w:sz w:val="24"/>
                <w:szCs w:val="22"/>
              </w:rPr>
              <w:t xml:space="preserve">prepared </w:t>
            </w:r>
            <w:r w:rsidRPr="009C150A">
              <w:rPr>
                <w:sz w:val="24"/>
                <w:szCs w:val="22"/>
              </w:rPr>
              <w:t xml:space="preserve">for </w:t>
            </w:r>
            <w:r>
              <w:rPr>
                <w:sz w:val="24"/>
                <w:szCs w:val="22"/>
              </w:rPr>
              <w:t>the a</w:t>
            </w:r>
            <w:r w:rsidRPr="009C150A">
              <w:rPr>
                <w:sz w:val="24"/>
                <w:szCs w:val="22"/>
              </w:rPr>
              <w:t>utumn term SEC</w:t>
            </w:r>
            <w:r w:rsidRPr="009C150A">
              <w:rPr>
                <w:sz w:val="24"/>
                <w:szCs w:val="22"/>
              </w:rPr>
              <w:t xml:space="preserve"> </w:t>
            </w:r>
            <w:r>
              <w:rPr>
                <w:sz w:val="24"/>
                <w:szCs w:val="22"/>
              </w:rPr>
              <w:t>meeting</w:t>
            </w:r>
            <w:r w:rsidRPr="009C150A">
              <w:rPr>
                <w:sz w:val="24"/>
                <w:szCs w:val="22"/>
              </w:rPr>
              <w:t>.</w:t>
            </w:r>
            <w:r>
              <w:rPr>
                <w:bCs/>
                <w:sz w:val="24"/>
              </w:rPr>
              <w:t xml:space="preserve"> </w:t>
            </w:r>
          </w:p>
        </w:tc>
        <w:tc>
          <w:tcPr>
            <w:tcW w:w="1674" w:type="dxa"/>
            <w:tcBorders>
              <w:left w:val="single" w:sz="4" w:space="0" w:color="auto"/>
            </w:tcBorders>
          </w:tcPr>
          <w:p w14:paraId="5357B186" w14:textId="77777777" w:rsidR="009C150A" w:rsidRDefault="009C150A" w:rsidP="00E3151C">
            <w:pPr>
              <w:jc w:val="both"/>
              <w:rPr>
                <w:b/>
                <w:sz w:val="24"/>
              </w:rPr>
            </w:pPr>
          </w:p>
        </w:tc>
      </w:tr>
      <w:tr w:rsidR="009C150A" w14:paraId="6C18B71E" w14:textId="77777777" w:rsidTr="00323319">
        <w:trPr>
          <w:trHeight w:val="329"/>
        </w:trPr>
        <w:tc>
          <w:tcPr>
            <w:tcW w:w="1241" w:type="dxa"/>
          </w:tcPr>
          <w:p w14:paraId="7C41ABB8" w14:textId="77777777" w:rsidR="009C150A" w:rsidRPr="00142D5C" w:rsidRDefault="009C150A" w:rsidP="009C150A">
            <w:pPr>
              <w:pStyle w:val="ListParagraph"/>
              <w:rPr>
                <w:b/>
                <w:sz w:val="24"/>
              </w:rPr>
            </w:pPr>
          </w:p>
        </w:tc>
        <w:tc>
          <w:tcPr>
            <w:tcW w:w="7682" w:type="dxa"/>
            <w:gridSpan w:val="3"/>
            <w:tcBorders>
              <w:right w:val="single" w:sz="4" w:space="0" w:color="auto"/>
            </w:tcBorders>
          </w:tcPr>
          <w:p w14:paraId="7E65BB09" w14:textId="77777777" w:rsidR="009C150A" w:rsidRDefault="009C150A" w:rsidP="004F1546">
            <w:pPr>
              <w:jc w:val="both"/>
              <w:rPr>
                <w:b/>
                <w:sz w:val="24"/>
              </w:rPr>
            </w:pPr>
          </w:p>
        </w:tc>
        <w:tc>
          <w:tcPr>
            <w:tcW w:w="1674" w:type="dxa"/>
            <w:tcBorders>
              <w:left w:val="single" w:sz="4" w:space="0" w:color="auto"/>
            </w:tcBorders>
          </w:tcPr>
          <w:p w14:paraId="1FC53897" w14:textId="77777777" w:rsidR="009C150A" w:rsidRDefault="009C150A" w:rsidP="00E3151C">
            <w:pPr>
              <w:jc w:val="both"/>
              <w:rPr>
                <w:b/>
                <w:sz w:val="24"/>
              </w:rPr>
            </w:pPr>
          </w:p>
        </w:tc>
      </w:tr>
      <w:tr w:rsidR="00E3151C" w14:paraId="410221C1" w14:textId="77777777" w:rsidTr="00323319">
        <w:trPr>
          <w:trHeight w:val="329"/>
        </w:trPr>
        <w:tc>
          <w:tcPr>
            <w:tcW w:w="1241" w:type="dxa"/>
          </w:tcPr>
          <w:p w14:paraId="26237C45" w14:textId="24A26E02" w:rsidR="00E3151C" w:rsidRPr="00142D5C" w:rsidRDefault="00E3151C" w:rsidP="00142D5C">
            <w:pPr>
              <w:pStyle w:val="ListParagraph"/>
              <w:numPr>
                <w:ilvl w:val="0"/>
                <w:numId w:val="42"/>
              </w:numPr>
              <w:rPr>
                <w:b/>
                <w:sz w:val="24"/>
              </w:rPr>
            </w:pPr>
          </w:p>
        </w:tc>
        <w:tc>
          <w:tcPr>
            <w:tcW w:w="7682" w:type="dxa"/>
            <w:gridSpan w:val="3"/>
            <w:tcBorders>
              <w:right w:val="single" w:sz="4" w:space="0" w:color="auto"/>
            </w:tcBorders>
          </w:tcPr>
          <w:p w14:paraId="005E9EF1" w14:textId="531761E8" w:rsidR="00541FA0" w:rsidRPr="004F1546" w:rsidRDefault="00541FA0" w:rsidP="004F1546">
            <w:pPr>
              <w:jc w:val="both"/>
              <w:rPr>
                <w:b/>
                <w:sz w:val="24"/>
              </w:rPr>
            </w:pPr>
            <w:r>
              <w:rPr>
                <w:b/>
                <w:sz w:val="24"/>
              </w:rPr>
              <w:t>Pupil Progress</w:t>
            </w:r>
            <w:r w:rsidR="009621EA">
              <w:rPr>
                <w:b/>
                <w:sz w:val="24"/>
              </w:rPr>
              <w:t>, Attainment and Teaching Standards</w:t>
            </w:r>
          </w:p>
        </w:tc>
        <w:tc>
          <w:tcPr>
            <w:tcW w:w="1674" w:type="dxa"/>
            <w:tcBorders>
              <w:left w:val="single" w:sz="4" w:space="0" w:color="auto"/>
            </w:tcBorders>
          </w:tcPr>
          <w:p w14:paraId="49043215" w14:textId="77777777" w:rsidR="00E3151C" w:rsidRDefault="00E3151C" w:rsidP="00E3151C">
            <w:pPr>
              <w:jc w:val="both"/>
              <w:rPr>
                <w:b/>
                <w:sz w:val="24"/>
              </w:rPr>
            </w:pPr>
          </w:p>
        </w:tc>
      </w:tr>
      <w:tr w:rsidR="00E3151C" w14:paraId="0B4CF198" w14:textId="77777777" w:rsidTr="00323319">
        <w:trPr>
          <w:trHeight w:val="192"/>
        </w:trPr>
        <w:tc>
          <w:tcPr>
            <w:tcW w:w="1241" w:type="dxa"/>
          </w:tcPr>
          <w:p w14:paraId="09D5ADFA" w14:textId="77777777" w:rsidR="00E3151C" w:rsidRDefault="00E3151C" w:rsidP="00E3151C">
            <w:pPr>
              <w:ind w:left="567"/>
              <w:jc w:val="both"/>
              <w:rPr>
                <w:b/>
                <w:sz w:val="24"/>
              </w:rPr>
            </w:pPr>
          </w:p>
        </w:tc>
        <w:tc>
          <w:tcPr>
            <w:tcW w:w="7682" w:type="dxa"/>
            <w:gridSpan w:val="3"/>
            <w:tcBorders>
              <w:right w:val="single" w:sz="4" w:space="0" w:color="auto"/>
            </w:tcBorders>
          </w:tcPr>
          <w:p w14:paraId="65800086" w14:textId="77777777" w:rsidR="00E3151C" w:rsidRPr="007F00BB" w:rsidRDefault="00E3151C" w:rsidP="00E3151C">
            <w:pPr>
              <w:jc w:val="both"/>
              <w:rPr>
                <w:i/>
                <w:sz w:val="24"/>
              </w:rPr>
            </w:pPr>
          </w:p>
        </w:tc>
        <w:tc>
          <w:tcPr>
            <w:tcW w:w="1674" w:type="dxa"/>
            <w:tcBorders>
              <w:left w:val="single" w:sz="4" w:space="0" w:color="auto"/>
            </w:tcBorders>
          </w:tcPr>
          <w:p w14:paraId="7AA0F110" w14:textId="77777777" w:rsidR="00E3151C" w:rsidRPr="0073565F" w:rsidRDefault="00E3151C" w:rsidP="00E3151C">
            <w:pPr>
              <w:jc w:val="both"/>
              <w:rPr>
                <w:b/>
                <w:sz w:val="24"/>
              </w:rPr>
            </w:pPr>
          </w:p>
        </w:tc>
      </w:tr>
      <w:tr w:rsidR="00A27927" w14:paraId="0359708B" w14:textId="77777777" w:rsidTr="00323319">
        <w:trPr>
          <w:trHeight w:val="194"/>
        </w:trPr>
        <w:tc>
          <w:tcPr>
            <w:tcW w:w="1241" w:type="dxa"/>
          </w:tcPr>
          <w:p w14:paraId="652526AD" w14:textId="77777777" w:rsidR="00A27927" w:rsidRDefault="00A27927" w:rsidP="0050318E">
            <w:pPr>
              <w:jc w:val="both"/>
              <w:rPr>
                <w:b/>
                <w:sz w:val="24"/>
              </w:rPr>
            </w:pPr>
          </w:p>
        </w:tc>
        <w:tc>
          <w:tcPr>
            <w:tcW w:w="7682" w:type="dxa"/>
            <w:gridSpan w:val="3"/>
            <w:tcBorders>
              <w:right w:val="single" w:sz="4" w:space="0" w:color="auto"/>
            </w:tcBorders>
          </w:tcPr>
          <w:p w14:paraId="5D49A41F" w14:textId="0EAEEE97" w:rsidR="004F1546" w:rsidRPr="004F1546" w:rsidRDefault="000E56F8" w:rsidP="00B46583">
            <w:pPr>
              <w:jc w:val="both"/>
              <w:rPr>
                <w:sz w:val="24"/>
                <w:szCs w:val="24"/>
              </w:rPr>
            </w:pPr>
            <w:r w:rsidRPr="008F654F">
              <w:rPr>
                <w:sz w:val="24"/>
                <w:szCs w:val="24"/>
              </w:rPr>
              <w:t xml:space="preserve">Mr Benson drew attention to his written report which had been circulated in advance of the meeting.  </w:t>
            </w:r>
            <w:r w:rsidR="008F654F">
              <w:rPr>
                <w:sz w:val="24"/>
                <w:szCs w:val="24"/>
              </w:rPr>
              <w:t>Members noted that a</w:t>
            </w:r>
            <w:r w:rsidR="008F654F" w:rsidRPr="008F654F">
              <w:rPr>
                <w:sz w:val="24"/>
                <w:szCs w:val="24"/>
              </w:rPr>
              <w:t xml:space="preserve"> </w:t>
            </w:r>
            <w:r w:rsidR="008F654F" w:rsidRPr="008F654F">
              <w:rPr>
                <w:sz w:val="24"/>
                <w:szCs w:val="24"/>
              </w:rPr>
              <w:t xml:space="preserve">baseline assessment for </w:t>
            </w:r>
            <w:r w:rsidR="00935B35">
              <w:rPr>
                <w:sz w:val="24"/>
                <w:szCs w:val="24"/>
              </w:rPr>
              <w:t>English, m</w:t>
            </w:r>
            <w:r w:rsidR="008F654F" w:rsidRPr="008F654F">
              <w:rPr>
                <w:sz w:val="24"/>
                <w:szCs w:val="24"/>
              </w:rPr>
              <w:t xml:space="preserve">aths and </w:t>
            </w:r>
            <w:r w:rsidR="00935B35">
              <w:rPr>
                <w:sz w:val="24"/>
                <w:szCs w:val="24"/>
              </w:rPr>
              <w:t>s</w:t>
            </w:r>
            <w:r w:rsidR="008F654F" w:rsidRPr="008F654F">
              <w:rPr>
                <w:sz w:val="24"/>
                <w:szCs w:val="24"/>
              </w:rPr>
              <w:t xml:space="preserve">cience </w:t>
            </w:r>
            <w:r w:rsidR="008F654F" w:rsidRPr="008F654F">
              <w:rPr>
                <w:sz w:val="24"/>
                <w:szCs w:val="24"/>
              </w:rPr>
              <w:t>was</w:t>
            </w:r>
            <w:r w:rsidR="008F654F" w:rsidRPr="008F654F">
              <w:rPr>
                <w:sz w:val="24"/>
                <w:szCs w:val="24"/>
              </w:rPr>
              <w:t xml:space="preserve"> completed </w:t>
            </w:r>
            <w:r w:rsidR="008F654F" w:rsidRPr="008F654F">
              <w:rPr>
                <w:sz w:val="24"/>
                <w:szCs w:val="24"/>
              </w:rPr>
              <w:t xml:space="preserve">for every student </w:t>
            </w:r>
            <w:r w:rsidR="008F654F" w:rsidRPr="008F654F">
              <w:rPr>
                <w:sz w:val="24"/>
                <w:szCs w:val="24"/>
              </w:rPr>
              <w:t xml:space="preserve">on entry with a half termly </w:t>
            </w:r>
            <w:r w:rsidR="008F654F" w:rsidRPr="008F654F">
              <w:rPr>
                <w:sz w:val="24"/>
                <w:szCs w:val="24"/>
              </w:rPr>
              <w:t xml:space="preserve">review </w:t>
            </w:r>
            <w:r w:rsidR="008F654F">
              <w:rPr>
                <w:sz w:val="24"/>
                <w:szCs w:val="24"/>
              </w:rPr>
              <w:t xml:space="preserve">thereafter </w:t>
            </w:r>
            <w:r w:rsidR="008F654F" w:rsidRPr="008F654F">
              <w:rPr>
                <w:sz w:val="24"/>
                <w:szCs w:val="24"/>
              </w:rPr>
              <w:t>based around classwork assessment.</w:t>
            </w:r>
            <w:r w:rsidR="008F654F" w:rsidRPr="008F654F">
              <w:rPr>
                <w:sz w:val="24"/>
                <w:szCs w:val="24"/>
              </w:rPr>
              <w:t xml:space="preserve"> </w:t>
            </w:r>
            <w:r w:rsidR="008F654F">
              <w:rPr>
                <w:sz w:val="24"/>
                <w:szCs w:val="24"/>
              </w:rPr>
              <w:t xml:space="preserve">Whilst the </w:t>
            </w:r>
            <w:r w:rsidR="008F654F" w:rsidRPr="008F654F">
              <w:rPr>
                <w:sz w:val="24"/>
                <w:szCs w:val="24"/>
              </w:rPr>
              <w:t>D</w:t>
            </w:r>
            <w:r w:rsidR="008F654F">
              <w:rPr>
                <w:sz w:val="24"/>
                <w:szCs w:val="24"/>
              </w:rPr>
              <w:t>f</w:t>
            </w:r>
            <w:r w:rsidR="008F654F" w:rsidRPr="008F654F">
              <w:rPr>
                <w:sz w:val="24"/>
                <w:szCs w:val="24"/>
              </w:rPr>
              <w:t xml:space="preserve">E recommendation </w:t>
            </w:r>
            <w:r w:rsidR="008F654F">
              <w:rPr>
                <w:sz w:val="24"/>
                <w:szCs w:val="24"/>
              </w:rPr>
              <w:t>was a</w:t>
            </w:r>
            <w:r w:rsidR="008F654F" w:rsidRPr="008F654F">
              <w:rPr>
                <w:sz w:val="24"/>
                <w:szCs w:val="24"/>
              </w:rPr>
              <w:t xml:space="preserve"> max</w:t>
            </w:r>
            <w:r w:rsidR="008F654F">
              <w:rPr>
                <w:sz w:val="24"/>
                <w:szCs w:val="24"/>
              </w:rPr>
              <w:t>imum</w:t>
            </w:r>
            <w:r w:rsidR="008F654F" w:rsidRPr="008F654F">
              <w:rPr>
                <w:sz w:val="24"/>
                <w:szCs w:val="24"/>
              </w:rPr>
              <w:t xml:space="preserve"> of </w:t>
            </w:r>
            <w:r w:rsidR="008F654F">
              <w:rPr>
                <w:sz w:val="24"/>
                <w:szCs w:val="24"/>
              </w:rPr>
              <w:t>three</w:t>
            </w:r>
            <w:r w:rsidR="008F654F" w:rsidRPr="008F654F">
              <w:rPr>
                <w:sz w:val="24"/>
                <w:szCs w:val="24"/>
              </w:rPr>
              <w:t xml:space="preserve"> data collection points each year,</w:t>
            </w:r>
            <w:r w:rsidR="008F654F">
              <w:rPr>
                <w:sz w:val="24"/>
                <w:szCs w:val="24"/>
              </w:rPr>
              <w:t xml:space="preserve"> there were six at Chadwick </w:t>
            </w:r>
            <w:r w:rsidR="008F654F" w:rsidRPr="008F654F">
              <w:rPr>
                <w:sz w:val="24"/>
                <w:szCs w:val="24"/>
              </w:rPr>
              <w:t>to reflect the ever-changing pupil</w:t>
            </w:r>
            <w:r w:rsidR="00BA6FFF">
              <w:rPr>
                <w:sz w:val="24"/>
                <w:szCs w:val="24"/>
              </w:rPr>
              <w:t xml:space="preserve"> population</w:t>
            </w:r>
            <w:r w:rsidR="008F654F" w:rsidRPr="008F654F">
              <w:rPr>
                <w:sz w:val="24"/>
                <w:szCs w:val="24"/>
              </w:rPr>
              <w:t xml:space="preserve"> and to support </w:t>
            </w:r>
            <w:r w:rsidR="00BA6FFF">
              <w:rPr>
                <w:sz w:val="24"/>
                <w:szCs w:val="24"/>
              </w:rPr>
              <w:t xml:space="preserve">the </w:t>
            </w:r>
            <w:r w:rsidR="008F654F" w:rsidRPr="008F654F">
              <w:rPr>
                <w:sz w:val="24"/>
                <w:szCs w:val="24"/>
              </w:rPr>
              <w:t xml:space="preserve">filling </w:t>
            </w:r>
            <w:r w:rsidR="00BA6FFF">
              <w:rPr>
                <w:sz w:val="24"/>
                <w:szCs w:val="24"/>
              </w:rPr>
              <w:t xml:space="preserve">of </w:t>
            </w:r>
            <w:r w:rsidR="008F654F" w:rsidRPr="008F654F">
              <w:rPr>
                <w:sz w:val="24"/>
                <w:szCs w:val="24"/>
              </w:rPr>
              <w:t>gaps in subject knowledge as well as progression in subjects.</w:t>
            </w:r>
            <w:r w:rsidR="00B46583">
              <w:rPr>
                <w:sz w:val="24"/>
                <w:szCs w:val="24"/>
              </w:rPr>
              <w:t xml:space="preserve">  Mr Benson added that there had been a lot of new pupils since January and staff were identifying ways to support them to make accelerated progress.  It was noted that u</w:t>
            </w:r>
            <w:r w:rsidR="00B46583" w:rsidRPr="00B46583">
              <w:rPr>
                <w:sz w:val="24"/>
                <w:szCs w:val="22"/>
              </w:rPr>
              <w:t xml:space="preserve">nderperformance in KS4 </w:t>
            </w:r>
            <w:r w:rsidR="00B46583">
              <w:rPr>
                <w:sz w:val="24"/>
                <w:szCs w:val="22"/>
              </w:rPr>
              <w:t>wa</w:t>
            </w:r>
            <w:r w:rsidR="00B46583" w:rsidRPr="00B46583">
              <w:rPr>
                <w:sz w:val="24"/>
                <w:szCs w:val="22"/>
              </w:rPr>
              <w:t>s also a reflection of poor attendance and in some cases poor behaviour.</w:t>
            </w:r>
            <w:r w:rsidR="00B46583">
              <w:rPr>
                <w:sz w:val="24"/>
                <w:szCs w:val="22"/>
              </w:rPr>
              <w:t xml:space="preserve">  Some students had low aspirations. </w:t>
            </w:r>
          </w:p>
        </w:tc>
        <w:tc>
          <w:tcPr>
            <w:tcW w:w="1674" w:type="dxa"/>
            <w:tcBorders>
              <w:left w:val="single" w:sz="4" w:space="0" w:color="auto"/>
            </w:tcBorders>
          </w:tcPr>
          <w:p w14:paraId="6D2A1AF7" w14:textId="77777777" w:rsidR="00A27927" w:rsidRDefault="00A27927" w:rsidP="00E3151C">
            <w:pPr>
              <w:jc w:val="both"/>
              <w:rPr>
                <w:b/>
                <w:sz w:val="24"/>
              </w:rPr>
            </w:pPr>
          </w:p>
        </w:tc>
      </w:tr>
      <w:tr w:rsidR="00B46583" w14:paraId="5AF53284" w14:textId="77777777" w:rsidTr="00323319">
        <w:trPr>
          <w:trHeight w:val="194"/>
        </w:trPr>
        <w:tc>
          <w:tcPr>
            <w:tcW w:w="1241" w:type="dxa"/>
          </w:tcPr>
          <w:p w14:paraId="25CC8765" w14:textId="77777777" w:rsidR="00B46583" w:rsidRDefault="00B46583" w:rsidP="0050318E">
            <w:pPr>
              <w:jc w:val="both"/>
              <w:rPr>
                <w:b/>
                <w:sz w:val="24"/>
              </w:rPr>
            </w:pPr>
          </w:p>
        </w:tc>
        <w:tc>
          <w:tcPr>
            <w:tcW w:w="7682" w:type="dxa"/>
            <w:gridSpan w:val="3"/>
            <w:tcBorders>
              <w:right w:val="single" w:sz="4" w:space="0" w:color="auto"/>
            </w:tcBorders>
          </w:tcPr>
          <w:p w14:paraId="3272EEF5" w14:textId="77777777" w:rsidR="00B46583" w:rsidRDefault="00B46583" w:rsidP="00E3151C">
            <w:pPr>
              <w:jc w:val="both"/>
              <w:rPr>
                <w:b/>
                <w:sz w:val="24"/>
              </w:rPr>
            </w:pPr>
          </w:p>
        </w:tc>
        <w:tc>
          <w:tcPr>
            <w:tcW w:w="1674" w:type="dxa"/>
            <w:tcBorders>
              <w:left w:val="single" w:sz="4" w:space="0" w:color="auto"/>
            </w:tcBorders>
          </w:tcPr>
          <w:p w14:paraId="7E45E87E" w14:textId="77777777" w:rsidR="00B46583" w:rsidRDefault="00B46583" w:rsidP="00E3151C">
            <w:pPr>
              <w:jc w:val="both"/>
              <w:rPr>
                <w:b/>
                <w:sz w:val="24"/>
              </w:rPr>
            </w:pPr>
          </w:p>
        </w:tc>
      </w:tr>
      <w:tr w:rsidR="00B46583" w14:paraId="64DC2E1D" w14:textId="77777777" w:rsidTr="00323319">
        <w:trPr>
          <w:trHeight w:val="194"/>
        </w:trPr>
        <w:tc>
          <w:tcPr>
            <w:tcW w:w="1241" w:type="dxa"/>
          </w:tcPr>
          <w:p w14:paraId="1DB113E0" w14:textId="77777777" w:rsidR="00B46583" w:rsidRPr="00B46583" w:rsidRDefault="00B46583" w:rsidP="0050318E">
            <w:pPr>
              <w:jc w:val="both"/>
              <w:rPr>
                <w:bCs/>
                <w:i/>
                <w:iCs/>
                <w:sz w:val="24"/>
              </w:rPr>
            </w:pPr>
          </w:p>
        </w:tc>
        <w:tc>
          <w:tcPr>
            <w:tcW w:w="7682" w:type="dxa"/>
            <w:gridSpan w:val="3"/>
            <w:tcBorders>
              <w:right w:val="single" w:sz="4" w:space="0" w:color="auto"/>
            </w:tcBorders>
          </w:tcPr>
          <w:p w14:paraId="2D544687" w14:textId="52B731A3" w:rsidR="00B46583" w:rsidRPr="00B46583" w:rsidRDefault="00B46583" w:rsidP="00E3151C">
            <w:pPr>
              <w:jc w:val="both"/>
              <w:rPr>
                <w:bCs/>
                <w:i/>
                <w:iCs/>
                <w:sz w:val="24"/>
              </w:rPr>
            </w:pPr>
            <w:r w:rsidRPr="00B46583">
              <w:rPr>
                <w:bCs/>
                <w:i/>
                <w:iCs/>
                <w:sz w:val="24"/>
              </w:rPr>
              <w:t xml:space="preserve">Mr N </w:t>
            </w:r>
            <w:proofErr w:type="spellStart"/>
            <w:r w:rsidRPr="00B46583">
              <w:rPr>
                <w:bCs/>
                <w:i/>
                <w:iCs/>
                <w:sz w:val="24"/>
              </w:rPr>
              <w:t>Marsdin</w:t>
            </w:r>
            <w:proofErr w:type="spellEnd"/>
            <w:r w:rsidRPr="00B46583">
              <w:rPr>
                <w:bCs/>
                <w:i/>
                <w:iCs/>
                <w:sz w:val="24"/>
              </w:rPr>
              <w:t xml:space="preserve"> joined the meeting at 5.30pm</w:t>
            </w:r>
          </w:p>
        </w:tc>
        <w:tc>
          <w:tcPr>
            <w:tcW w:w="1674" w:type="dxa"/>
            <w:tcBorders>
              <w:left w:val="single" w:sz="4" w:space="0" w:color="auto"/>
            </w:tcBorders>
          </w:tcPr>
          <w:p w14:paraId="15226DD5" w14:textId="77777777" w:rsidR="00B46583" w:rsidRDefault="00B46583" w:rsidP="00E3151C">
            <w:pPr>
              <w:jc w:val="both"/>
              <w:rPr>
                <w:b/>
                <w:sz w:val="24"/>
              </w:rPr>
            </w:pPr>
          </w:p>
        </w:tc>
      </w:tr>
      <w:tr w:rsidR="00B46583" w14:paraId="4739A765" w14:textId="77777777" w:rsidTr="00323319">
        <w:trPr>
          <w:trHeight w:val="194"/>
        </w:trPr>
        <w:tc>
          <w:tcPr>
            <w:tcW w:w="1241" w:type="dxa"/>
          </w:tcPr>
          <w:p w14:paraId="61924891" w14:textId="77777777" w:rsidR="00B46583" w:rsidRDefault="00B46583" w:rsidP="0050318E">
            <w:pPr>
              <w:jc w:val="both"/>
              <w:rPr>
                <w:b/>
                <w:sz w:val="24"/>
              </w:rPr>
            </w:pPr>
          </w:p>
        </w:tc>
        <w:tc>
          <w:tcPr>
            <w:tcW w:w="7682" w:type="dxa"/>
            <w:gridSpan w:val="3"/>
            <w:tcBorders>
              <w:right w:val="single" w:sz="4" w:space="0" w:color="auto"/>
            </w:tcBorders>
          </w:tcPr>
          <w:p w14:paraId="43F6C582" w14:textId="77777777" w:rsidR="00B46583" w:rsidRDefault="00B46583" w:rsidP="00E3151C">
            <w:pPr>
              <w:jc w:val="both"/>
              <w:rPr>
                <w:b/>
                <w:sz w:val="24"/>
              </w:rPr>
            </w:pPr>
          </w:p>
        </w:tc>
        <w:tc>
          <w:tcPr>
            <w:tcW w:w="1674" w:type="dxa"/>
            <w:tcBorders>
              <w:left w:val="single" w:sz="4" w:space="0" w:color="auto"/>
            </w:tcBorders>
          </w:tcPr>
          <w:p w14:paraId="6D03D61A" w14:textId="77777777" w:rsidR="00B46583" w:rsidRDefault="00B46583" w:rsidP="00E3151C">
            <w:pPr>
              <w:jc w:val="both"/>
              <w:rPr>
                <w:b/>
                <w:sz w:val="24"/>
              </w:rPr>
            </w:pPr>
          </w:p>
        </w:tc>
      </w:tr>
      <w:tr w:rsidR="00B46583" w14:paraId="383BFA94" w14:textId="77777777" w:rsidTr="00323319">
        <w:trPr>
          <w:trHeight w:val="194"/>
        </w:trPr>
        <w:tc>
          <w:tcPr>
            <w:tcW w:w="1241" w:type="dxa"/>
          </w:tcPr>
          <w:p w14:paraId="543E251B" w14:textId="77777777" w:rsidR="00B46583" w:rsidRDefault="00B46583" w:rsidP="0050318E">
            <w:pPr>
              <w:jc w:val="both"/>
              <w:rPr>
                <w:b/>
                <w:sz w:val="24"/>
              </w:rPr>
            </w:pPr>
          </w:p>
        </w:tc>
        <w:tc>
          <w:tcPr>
            <w:tcW w:w="7682" w:type="dxa"/>
            <w:gridSpan w:val="3"/>
            <w:tcBorders>
              <w:right w:val="single" w:sz="4" w:space="0" w:color="auto"/>
            </w:tcBorders>
          </w:tcPr>
          <w:p w14:paraId="721D036F" w14:textId="77777777" w:rsidR="00935B35" w:rsidRDefault="00935B35" w:rsidP="00E3151C">
            <w:pPr>
              <w:jc w:val="both"/>
              <w:rPr>
                <w:sz w:val="24"/>
                <w:szCs w:val="24"/>
              </w:rPr>
            </w:pPr>
            <w:r>
              <w:rPr>
                <w:b/>
                <w:bCs/>
                <w:sz w:val="24"/>
                <w:szCs w:val="24"/>
              </w:rPr>
              <w:t xml:space="preserve">A member probed </w:t>
            </w:r>
            <w:r>
              <w:rPr>
                <w:sz w:val="24"/>
                <w:szCs w:val="24"/>
              </w:rPr>
              <w:t xml:space="preserve">how prevalent it was for students to feel they had no hope of success when they arrived at Chadwick.  The headteacher responded that this was often used by high schools as a threat to try to make the students improve their behaviour etc.  </w:t>
            </w:r>
          </w:p>
          <w:p w14:paraId="19A7BBF8" w14:textId="77777777" w:rsidR="00935B35" w:rsidRDefault="00935B35" w:rsidP="00E3151C">
            <w:pPr>
              <w:jc w:val="both"/>
              <w:rPr>
                <w:sz w:val="24"/>
                <w:szCs w:val="24"/>
              </w:rPr>
            </w:pPr>
          </w:p>
          <w:p w14:paraId="133C7448" w14:textId="5E19AA51" w:rsidR="00CE2E10" w:rsidRDefault="00B46583" w:rsidP="00E3151C">
            <w:pPr>
              <w:jc w:val="both"/>
              <w:rPr>
                <w:sz w:val="24"/>
                <w:szCs w:val="24"/>
              </w:rPr>
            </w:pPr>
            <w:r w:rsidRPr="00B46583">
              <w:rPr>
                <w:b/>
                <w:bCs/>
                <w:sz w:val="24"/>
                <w:szCs w:val="24"/>
              </w:rPr>
              <w:t>A member asked</w:t>
            </w:r>
            <w:r>
              <w:rPr>
                <w:sz w:val="24"/>
                <w:szCs w:val="24"/>
              </w:rPr>
              <w:t xml:space="preserve"> </w:t>
            </w:r>
            <w:r w:rsidR="00CE2E10">
              <w:rPr>
                <w:sz w:val="24"/>
                <w:szCs w:val="24"/>
              </w:rPr>
              <w:t>ab</w:t>
            </w:r>
            <w:r>
              <w:rPr>
                <w:sz w:val="24"/>
                <w:szCs w:val="24"/>
              </w:rPr>
              <w:t>o</w:t>
            </w:r>
            <w:r w:rsidR="00CE2E10">
              <w:rPr>
                <w:sz w:val="24"/>
                <w:szCs w:val="24"/>
              </w:rPr>
              <w:t xml:space="preserve">ut </w:t>
            </w:r>
            <w:r>
              <w:rPr>
                <w:sz w:val="24"/>
                <w:szCs w:val="24"/>
              </w:rPr>
              <w:t>t</w:t>
            </w:r>
            <w:r>
              <w:rPr>
                <w:sz w:val="24"/>
                <w:szCs w:val="24"/>
              </w:rPr>
              <w:t xml:space="preserve">he FFT (Fischer Family Trust) </w:t>
            </w:r>
            <w:r>
              <w:rPr>
                <w:sz w:val="24"/>
                <w:szCs w:val="24"/>
              </w:rPr>
              <w:t>flight paths</w:t>
            </w:r>
            <w:r w:rsidR="00CE2E10">
              <w:rPr>
                <w:sz w:val="24"/>
                <w:szCs w:val="24"/>
              </w:rPr>
              <w:t xml:space="preserve"> and Mr Benson explained t</w:t>
            </w:r>
            <w:r w:rsidR="00CE2E10">
              <w:rPr>
                <w:sz w:val="24"/>
                <w:szCs w:val="24"/>
              </w:rPr>
              <w:t>hey were based on SAT, WRAT and CAT scores</w:t>
            </w:r>
            <w:r w:rsidR="00CE2E10">
              <w:rPr>
                <w:sz w:val="24"/>
                <w:szCs w:val="24"/>
              </w:rPr>
              <w:t xml:space="preserve"> and were used to </w:t>
            </w:r>
            <w:r w:rsidR="00935B35">
              <w:rPr>
                <w:sz w:val="24"/>
                <w:szCs w:val="24"/>
              </w:rPr>
              <w:t>show</w:t>
            </w:r>
            <w:r w:rsidR="00CE2E10">
              <w:rPr>
                <w:sz w:val="24"/>
                <w:szCs w:val="24"/>
              </w:rPr>
              <w:t xml:space="preserve"> where a student should be and what they should achieve.  </w:t>
            </w:r>
            <w:r w:rsidR="000421A1">
              <w:rPr>
                <w:sz w:val="24"/>
                <w:szCs w:val="24"/>
              </w:rPr>
              <w:t>Six</w:t>
            </w:r>
            <w:r w:rsidR="00CE2E10">
              <w:rPr>
                <w:sz w:val="24"/>
                <w:szCs w:val="24"/>
              </w:rPr>
              <w:t xml:space="preserve"> case study examples were shared</w:t>
            </w:r>
            <w:r w:rsidR="000421A1">
              <w:rPr>
                <w:sz w:val="24"/>
                <w:szCs w:val="24"/>
              </w:rPr>
              <w:t xml:space="preserve"> detailing the support provided to increase engagement and </w:t>
            </w:r>
            <w:r w:rsidR="00935B35">
              <w:rPr>
                <w:sz w:val="24"/>
                <w:szCs w:val="24"/>
              </w:rPr>
              <w:t xml:space="preserve">the impact </w:t>
            </w:r>
            <w:r w:rsidR="000421A1">
              <w:rPr>
                <w:sz w:val="24"/>
                <w:szCs w:val="24"/>
              </w:rPr>
              <w:t>over time</w:t>
            </w:r>
            <w:r w:rsidR="00CE2E10">
              <w:rPr>
                <w:sz w:val="24"/>
                <w:szCs w:val="24"/>
              </w:rPr>
              <w:t>.</w:t>
            </w:r>
            <w:r>
              <w:rPr>
                <w:sz w:val="24"/>
                <w:szCs w:val="24"/>
              </w:rPr>
              <w:t xml:space="preserve"> </w:t>
            </w:r>
          </w:p>
          <w:p w14:paraId="36737FBE" w14:textId="77777777" w:rsidR="00CE2E10" w:rsidRDefault="00CE2E10" w:rsidP="00E3151C">
            <w:pPr>
              <w:jc w:val="both"/>
              <w:rPr>
                <w:sz w:val="24"/>
                <w:szCs w:val="24"/>
              </w:rPr>
            </w:pPr>
          </w:p>
          <w:p w14:paraId="6F225047" w14:textId="7CD772B4" w:rsidR="00B46583" w:rsidRDefault="00CE2E10" w:rsidP="00E3151C">
            <w:pPr>
              <w:jc w:val="both"/>
              <w:rPr>
                <w:b/>
                <w:sz w:val="24"/>
              </w:rPr>
            </w:pPr>
            <w:r>
              <w:rPr>
                <w:sz w:val="24"/>
                <w:szCs w:val="24"/>
              </w:rPr>
              <w:t>Mr Murray</w:t>
            </w:r>
            <w:r>
              <w:rPr>
                <w:sz w:val="24"/>
                <w:szCs w:val="24"/>
              </w:rPr>
              <w:t xml:space="preserve"> added that permanently excluded students were generally way off their target grades; often the KS2 SATs grade was too high, or something had happened in</w:t>
            </w:r>
            <w:r w:rsidR="000421A1">
              <w:rPr>
                <w:sz w:val="24"/>
                <w:szCs w:val="24"/>
              </w:rPr>
              <w:t xml:space="preserve"> </w:t>
            </w:r>
            <w:r>
              <w:rPr>
                <w:sz w:val="24"/>
                <w:szCs w:val="24"/>
              </w:rPr>
              <w:t>th</w:t>
            </w:r>
            <w:r w:rsidR="000421A1">
              <w:rPr>
                <w:sz w:val="24"/>
                <w:szCs w:val="24"/>
              </w:rPr>
              <w:t>e</w:t>
            </w:r>
            <w:r>
              <w:rPr>
                <w:sz w:val="24"/>
                <w:szCs w:val="24"/>
              </w:rPr>
              <w:t xml:space="preserve"> meantime. </w:t>
            </w:r>
            <w:r w:rsidR="00B46583">
              <w:rPr>
                <w:sz w:val="24"/>
                <w:szCs w:val="24"/>
              </w:rPr>
              <w:t xml:space="preserve"> </w:t>
            </w:r>
          </w:p>
        </w:tc>
        <w:tc>
          <w:tcPr>
            <w:tcW w:w="1674" w:type="dxa"/>
            <w:tcBorders>
              <w:left w:val="single" w:sz="4" w:space="0" w:color="auto"/>
            </w:tcBorders>
          </w:tcPr>
          <w:p w14:paraId="126E9AF9" w14:textId="77777777" w:rsidR="00B46583" w:rsidRDefault="00B46583" w:rsidP="00E3151C">
            <w:pPr>
              <w:jc w:val="both"/>
              <w:rPr>
                <w:b/>
                <w:sz w:val="24"/>
              </w:rPr>
            </w:pPr>
          </w:p>
        </w:tc>
      </w:tr>
      <w:tr w:rsidR="00A27927" w14:paraId="58D7B8B3" w14:textId="77777777" w:rsidTr="00323319">
        <w:trPr>
          <w:trHeight w:val="194"/>
        </w:trPr>
        <w:tc>
          <w:tcPr>
            <w:tcW w:w="1241" w:type="dxa"/>
          </w:tcPr>
          <w:p w14:paraId="1E407D75" w14:textId="77777777" w:rsidR="00A27927" w:rsidRDefault="00A27927" w:rsidP="0050318E">
            <w:pPr>
              <w:jc w:val="both"/>
              <w:rPr>
                <w:b/>
                <w:sz w:val="24"/>
              </w:rPr>
            </w:pPr>
          </w:p>
        </w:tc>
        <w:tc>
          <w:tcPr>
            <w:tcW w:w="7682" w:type="dxa"/>
            <w:gridSpan w:val="3"/>
            <w:tcBorders>
              <w:right w:val="single" w:sz="4" w:space="0" w:color="auto"/>
            </w:tcBorders>
          </w:tcPr>
          <w:p w14:paraId="6660BA13" w14:textId="77777777" w:rsidR="00A27927" w:rsidRDefault="00A27927" w:rsidP="00E3151C">
            <w:pPr>
              <w:jc w:val="both"/>
              <w:rPr>
                <w:b/>
                <w:sz w:val="24"/>
              </w:rPr>
            </w:pPr>
          </w:p>
          <w:p w14:paraId="5716CCFA" w14:textId="77777777" w:rsidR="00935B35" w:rsidRDefault="00935B35" w:rsidP="00E3151C">
            <w:pPr>
              <w:jc w:val="both"/>
              <w:rPr>
                <w:b/>
                <w:sz w:val="24"/>
              </w:rPr>
            </w:pPr>
          </w:p>
          <w:p w14:paraId="5F5EEF17" w14:textId="77777777" w:rsidR="00935B35" w:rsidRDefault="00935B35" w:rsidP="00E3151C">
            <w:pPr>
              <w:jc w:val="both"/>
              <w:rPr>
                <w:b/>
                <w:sz w:val="24"/>
              </w:rPr>
            </w:pPr>
          </w:p>
          <w:p w14:paraId="2B19AD60" w14:textId="20C27714" w:rsidR="00935B35" w:rsidRDefault="00935B35" w:rsidP="00E3151C">
            <w:pPr>
              <w:jc w:val="both"/>
              <w:rPr>
                <w:b/>
                <w:sz w:val="24"/>
              </w:rPr>
            </w:pPr>
          </w:p>
        </w:tc>
        <w:tc>
          <w:tcPr>
            <w:tcW w:w="1674" w:type="dxa"/>
            <w:tcBorders>
              <w:left w:val="single" w:sz="4" w:space="0" w:color="auto"/>
            </w:tcBorders>
          </w:tcPr>
          <w:p w14:paraId="131CF460" w14:textId="77777777" w:rsidR="00A27927" w:rsidRDefault="00A27927" w:rsidP="00E3151C">
            <w:pPr>
              <w:jc w:val="both"/>
              <w:rPr>
                <w:b/>
                <w:sz w:val="24"/>
              </w:rPr>
            </w:pPr>
          </w:p>
        </w:tc>
      </w:tr>
      <w:tr w:rsidR="00E3151C" w14:paraId="147D54F5" w14:textId="77777777" w:rsidTr="00323319">
        <w:trPr>
          <w:trHeight w:val="194"/>
        </w:trPr>
        <w:tc>
          <w:tcPr>
            <w:tcW w:w="1241" w:type="dxa"/>
          </w:tcPr>
          <w:p w14:paraId="21DD1496" w14:textId="3BE4D7F6" w:rsidR="00E3151C" w:rsidRPr="00142D5C" w:rsidRDefault="00E3151C" w:rsidP="00142D5C">
            <w:pPr>
              <w:pStyle w:val="ListParagraph"/>
              <w:numPr>
                <w:ilvl w:val="0"/>
                <w:numId w:val="42"/>
              </w:numPr>
              <w:jc w:val="both"/>
              <w:rPr>
                <w:b/>
                <w:sz w:val="24"/>
              </w:rPr>
            </w:pPr>
          </w:p>
        </w:tc>
        <w:tc>
          <w:tcPr>
            <w:tcW w:w="7682" w:type="dxa"/>
            <w:gridSpan w:val="3"/>
            <w:tcBorders>
              <w:right w:val="single" w:sz="4" w:space="0" w:color="auto"/>
            </w:tcBorders>
          </w:tcPr>
          <w:p w14:paraId="396B7318" w14:textId="77777777" w:rsidR="00E3151C" w:rsidRPr="0073565F" w:rsidRDefault="00E3151C" w:rsidP="00E3151C">
            <w:pPr>
              <w:jc w:val="both"/>
              <w:rPr>
                <w:b/>
                <w:sz w:val="24"/>
              </w:rPr>
            </w:pPr>
            <w:r>
              <w:rPr>
                <w:b/>
                <w:sz w:val="24"/>
              </w:rPr>
              <w:t>Pupil Attendance, Behaviour and Discipline</w:t>
            </w:r>
          </w:p>
        </w:tc>
        <w:tc>
          <w:tcPr>
            <w:tcW w:w="1674" w:type="dxa"/>
            <w:tcBorders>
              <w:left w:val="single" w:sz="4" w:space="0" w:color="auto"/>
            </w:tcBorders>
          </w:tcPr>
          <w:p w14:paraId="6A2B26D3" w14:textId="77777777" w:rsidR="00E3151C" w:rsidRDefault="00E3151C" w:rsidP="00E3151C">
            <w:pPr>
              <w:jc w:val="both"/>
              <w:rPr>
                <w:b/>
                <w:sz w:val="24"/>
              </w:rPr>
            </w:pPr>
          </w:p>
        </w:tc>
      </w:tr>
      <w:tr w:rsidR="00E3151C" w14:paraId="1FF9EBC9" w14:textId="77777777" w:rsidTr="00323319">
        <w:trPr>
          <w:trHeight w:val="194"/>
        </w:trPr>
        <w:tc>
          <w:tcPr>
            <w:tcW w:w="1241" w:type="dxa"/>
          </w:tcPr>
          <w:p w14:paraId="2730E87D" w14:textId="77777777" w:rsidR="00E3151C" w:rsidRDefault="00E3151C" w:rsidP="00E3151C">
            <w:pPr>
              <w:ind w:left="567"/>
              <w:rPr>
                <w:b/>
                <w:sz w:val="24"/>
              </w:rPr>
            </w:pPr>
          </w:p>
        </w:tc>
        <w:tc>
          <w:tcPr>
            <w:tcW w:w="7682" w:type="dxa"/>
            <w:gridSpan w:val="3"/>
            <w:tcBorders>
              <w:right w:val="single" w:sz="4" w:space="0" w:color="auto"/>
            </w:tcBorders>
          </w:tcPr>
          <w:p w14:paraId="1A53C0B4" w14:textId="77777777" w:rsidR="00E3151C" w:rsidRPr="0006506E" w:rsidRDefault="00E3151C" w:rsidP="00E3151C">
            <w:pPr>
              <w:jc w:val="both"/>
              <w:rPr>
                <w:sz w:val="24"/>
              </w:rPr>
            </w:pPr>
            <w:r>
              <w:rPr>
                <w:color w:val="FF0000"/>
                <w:sz w:val="24"/>
              </w:rPr>
              <w:t xml:space="preserve"> </w:t>
            </w:r>
          </w:p>
        </w:tc>
        <w:tc>
          <w:tcPr>
            <w:tcW w:w="1674" w:type="dxa"/>
            <w:tcBorders>
              <w:left w:val="single" w:sz="4" w:space="0" w:color="auto"/>
            </w:tcBorders>
          </w:tcPr>
          <w:p w14:paraId="1A148333" w14:textId="77777777" w:rsidR="00E3151C" w:rsidRDefault="00E3151C" w:rsidP="00E3151C">
            <w:pPr>
              <w:jc w:val="both"/>
              <w:rPr>
                <w:b/>
                <w:sz w:val="24"/>
              </w:rPr>
            </w:pPr>
          </w:p>
        </w:tc>
      </w:tr>
      <w:tr w:rsidR="00E3151C" w14:paraId="4A7A0130" w14:textId="77777777" w:rsidTr="00323319">
        <w:tc>
          <w:tcPr>
            <w:tcW w:w="1241" w:type="dxa"/>
          </w:tcPr>
          <w:p w14:paraId="51D73098" w14:textId="77777777" w:rsidR="00E3151C" w:rsidRDefault="00E3151C" w:rsidP="00E3151C">
            <w:pPr>
              <w:ind w:left="567"/>
              <w:rPr>
                <w:b/>
                <w:sz w:val="24"/>
              </w:rPr>
            </w:pPr>
          </w:p>
        </w:tc>
        <w:tc>
          <w:tcPr>
            <w:tcW w:w="7682" w:type="dxa"/>
            <w:gridSpan w:val="3"/>
            <w:tcBorders>
              <w:right w:val="single" w:sz="4" w:space="0" w:color="auto"/>
            </w:tcBorders>
          </w:tcPr>
          <w:p w14:paraId="0D188158" w14:textId="595D0AE4" w:rsidR="00B92DCD" w:rsidRDefault="00B92DCD" w:rsidP="00705195">
            <w:pPr>
              <w:contextualSpacing/>
              <w:jc w:val="both"/>
              <w:rPr>
                <w:sz w:val="24"/>
                <w:szCs w:val="22"/>
              </w:rPr>
            </w:pPr>
            <w:r>
              <w:rPr>
                <w:sz w:val="24"/>
                <w:szCs w:val="22"/>
              </w:rPr>
              <w:t>Members were informed that a</w:t>
            </w:r>
            <w:r w:rsidR="003743EE">
              <w:rPr>
                <w:sz w:val="24"/>
                <w:szCs w:val="22"/>
              </w:rPr>
              <w:t>t</w:t>
            </w:r>
            <w:r>
              <w:rPr>
                <w:sz w:val="24"/>
                <w:szCs w:val="22"/>
              </w:rPr>
              <w:t>t</w:t>
            </w:r>
            <w:r w:rsidR="003743EE">
              <w:rPr>
                <w:sz w:val="24"/>
                <w:szCs w:val="22"/>
              </w:rPr>
              <w:t>endance w</w:t>
            </w:r>
            <w:r>
              <w:rPr>
                <w:sz w:val="24"/>
                <w:szCs w:val="22"/>
              </w:rPr>
              <w:t>as</w:t>
            </w:r>
            <w:r w:rsidR="003743EE">
              <w:rPr>
                <w:sz w:val="24"/>
                <w:szCs w:val="22"/>
              </w:rPr>
              <w:t xml:space="preserve"> reasonably good</w:t>
            </w:r>
            <w:r>
              <w:rPr>
                <w:sz w:val="24"/>
                <w:szCs w:val="22"/>
              </w:rPr>
              <w:t xml:space="preserve">.  </w:t>
            </w:r>
            <w:r w:rsidR="00BB0C8A">
              <w:rPr>
                <w:sz w:val="24"/>
                <w:szCs w:val="22"/>
              </w:rPr>
              <w:t>However, t</w:t>
            </w:r>
            <w:r w:rsidR="003743EE">
              <w:rPr>
                <w:sz w:val="24"/>
                <w:szCs w:val="22"/>
              </w:rPr>
              <w:t>here was a hard core of students that did not attend</w:t>
            </w:r>
            <w:r>
              <w:rPr>
                <w:sz w:val="24"/>
                <w:szCs w:val="22"/>
              </w:rPr>
              <w:t xml:space="preserve"> and p</w:t>
            </w:r>
            <w:r w:rsidR="003743EE">
              <w:rPr>
                <w:sz w:val="24"/>
                <w:szCs w:val="22"/>
              </w:rPr>
              <w:t xml:space="preserve">rocedures were in place to try to </w:t>
            </w:r>
            <w:r>
              <w:rPr>
                <w:sz w:val="24"/>
                <w:szCs w:val="22"/>
              </w:rPr>
              <w:t>get them to engage.</w:t>
            </w:r>
          </w:p>
          <w:p w14:paraId="3EFB76C4" w14:textId="544C45A4" w:rsidR="003743EE" w:rsidRDefault="003743EE" w:rsidP="00705195">
            <w:pPr>
              <w:contextualSpacing/>
              <w:jc w:val="both"/>
              <w:rPr>
                <w:sz w:val="24"/>
                <w:szCs w:val="22"/>
              </w:rPr>
            </w:pPr>
            <w:r>
              <w:rPr>
                <w:sz w:val="24"/>
                <w:szCs w:val="22"/>
              </w:rPr>
              <w:t xml:space="preserve"> </w:t>
            </w:r>
          </w:p>
          <w:p w14:paraId="416BDB90" w14:textId="01B21D5A" w:rsidR="00705195" w:rsidRDefault="000421A1" w:rsidP="00705195">
            <w:pPr>
              <w:contextualSpacing/>
              <w:jc w:val="both"/>
              <w:rPr>
                <w:sz w:val="24"/>
                <w:szCs w:val="22"/>
              </w:rPr>
            </w:pPr>
            <w:r w:rsidRPr="00705195">
              <w:rPr>
                <w:sz w:val="24"/>
                <w:szCs w:val="22"/>
              </w:rPr>
              <w:t xml:space="preserve">The headteacher informed members </w:t>
            </w:r>
            <w:r w:rsidR="00705195" w:rsidRPr="00705195">
              <w:rPr>
                <w:sz w:val="24"/>
                <w:szCs w:val="22"/>
              </w:rPr>
              <w:t xml:space="preserve">that </w:t>
            </w:r>
            <w:r w:rsidR="00705195" w:rsidRPr="00705195">
              <w:rPr>
                <w:sz w:val="24"/>
                <w:szCs w:val="22"/>
              </w:rPr>
              <w:t xml:space="preserve">since September 2021 </w:t>
            </w:r>
            <w:r w:rsidRPr="00705195">
              <w:rPr>
                <w:sz w:val="24"/>
                <w:szCs w:val="22"/>
              </w:rPr>
              <w:t xml:space="preserve">they </w:t>
            </w:r>
            <w:r w:rsidR="000E56F8" w:rsidRPr="00705195">
              <w:rPr>
                <w:sz w:val="24"/>
                <w:szCs w:val="22"/>
              </w:rPr>
              <w:t>ha</w:t>
            </w:r>
            <w:r w:rsidRPr="00705195">
              <w:rPr>
                <w:sz w:val="24"/>
                <w:szCs w:val="22"/>
              </w:rPr>
              <w:t>d</w:t>
            </w:r>
            <w:r w:rsidR="000E56F8" w:rsidRPr="00705195">
              <w:rPr>
                <w:sz w:val="24"/>
                <w:szCs w:val="22"/>
              </w:rPr>
              <w:t xml:space="preserve"> noticed a definite shift in the behaviour of students and how they respond</w:t>
            </w:r>
            <w:r w:rsidRPr="00705195">
              <w:rPr>
                <w:sz w:val="24"/>
                <w:szCs w:val="22"/>
              </w:rPr>
              <w:t>ed</w:t>
            </w:r>
            <w:r w:rsidR="000E56F8" w:rsidRPr="00705195">
              <w:rPr>
                <w:sz w:val="24"/>
                <w:szCs w:val="22"/>
              </w:rPr>
              <w:t xml:space="preserve"> to the behaviour management system within school.  </w:t>
            </w:r>
            <w:r w:rsidR="008702F9" w:rsidRPr="00705195">
              <w:rPr>
                <w:sz w:val="24"/>
                <w:szCs w:val="22"/>
              </w:rPr>
              <w:t xml:space="preserve">There </w:t>
            </w:r>
            <w:r w:rsidR="000E56F8" w:rsidRPr="00705195">
              <w:rPr>
                <w:sz w:val="24"/>
                <w:szCs w:val="22"/>
              </w:rPr>
              <w:t>were greater level</w:t>
            </w:r>
            <w:r w:rsidR="008702F9" w:rsidRPr="00705195">
              <w:rPr>
                <w:sz w:val="24"/>
                <w:szCs w:val="22"/>
              </w:rPr>
              <w:t>s</w:t>
            </w:r>
            <w:r w:rsidR="000E56F8" w:rsidRPr="00705195">
              <w:rPr>
                <w:sz w:val="24"/>
                <w:szCs w:val="22"/>
              </w:rPr>
              <w:t xml:space="preserve"> of need </w:t>
            </w:r>
            <w:r w:rsidR="008702F9" w:rsidRPr="00705195">
              <w:rPr>
                <w:sz w:val="24"/>
                <w:szCs w:val="22"/>
              </w:rPr>
              <w:t>(</w:t>
            </w:r>
            <w:r w:rsidR="00BB0C8A">
              <w:rPr>
                <w:sz w:val="24"/>
                <w:szCs w:val="22"/>
              </w:rPr>
              <w:t xml:space="preserve">both </w:t>
            </w:r>
            <w:r w:rsidR="008702F9" w:rsidRPr="00705195">
              <w:rPr>
                <w:sz w:val="24"/>
                <w:szCs w:val="22"/>
              </w:rPr>
              <w:t>e</w:t>
            </w:r>
            <w:r w:rsidR="008702F9" w:rsidRPr="00705195">
              <w:rPr>
                <w:sz w:val="24"/>
                <w:szCs w:val="22"/>
              </w:rPr>
              <w:t>motional</w:t>
            </w:r>
            <w:r w:rsidR="008702F9" w:rsidRPr="00705195">
              <w:rPr>
                <w:sz w:val="24"/>
                <w:szCs w:val="22"/>
              </w:rPr>
              <w:t xml:space="preserve"> and l</w:t>
            </w:r>
            <w:r w:rsidR="008702F9" w:rsidRPr="00705195">
              <w:rPr>
                <w:sz w:val="24"/>
                <w:szCs w:val="22"/>
              </w:rPr>
              <w:t>earning</w:t>
            </w:r>
            <w:r w:rsidR="008702F9" w:rsidRPr="00705195">
              <w:rPr>
                <w:sz w:val="24"/>
                <w:szCs w:val="22"/>
              </w:rPr>
              <w:t>)</w:t>
            </w:r>
            <w:r w:rsidR="008702F9" w:rsidRPr="00705195">
              <w:rPr>
                <w:sz w:val="24"/>
                <w:szCs w:val="22"/>
              </w:rPr>
              <w:t xml:space="preserve"> </w:t>
            </w:r>
            <w:r w:rsidR="00705195" w:rsidRPr="00705195">
              <w:rPr>
                <w:sz w:val="24"/>
                <w:szCs w:val="22"/>
              </w:rPr>
              <w:t xml:space="preserve">amongst </w:t>
            </w:r>
            <w:r w:rsidR="000E56F8" w:rsidRPr="00705195">
              <w:rPr>
                <w:sz w:val="24"/>
                <w:szCs w:val="22"/>
              </w:rPr>
              <w:t>the students</w:t>
            </w:r>
            <w:r w:rsidR="008702F9" w:rsidRPr="00705195">
              <w:rPr>
                <w:sz w:val="24"/>
                <w:szCs w:val="22"/>
              </w:rPr>
              <w:t xml:space="preserve"> and </w:t>
            </w:r>
            <w:r w:rsidR="000E56F8" w:rsidRPr="00705195">
              <w:rPr>
                <w:sz w:val="24"/>
                <w:szCs w:val="22"/>
              </w:rPr>
              <w:t xml:space="preserve">more out of school behaviour </w:t>
            </w:r>
            <w:r w:rsidR="008702F9" w:rsidRPr="00705195">
              <w:rPr>
                <w:sz w:val="24"/>
                <w:szCs w:val="22"/>
              </w:rPr>
              <w:t xml:space="preserve">was </w:t>
            </w:r>
            <w:r w:rsidR="000E56F8" w:rsidRPr="00705195">
              <w:rPr>
                <w:sz w:val="24"/>
                <w:szCs w:val="22"/>
              </w:rPr>
              <w:t>being exhibited in school.</w:t>
            </w:r>
            <w:r w:rsidR="00705195">
              <w:rPr>
                <w:sz w:val="24"/>
                <w:szCs w:val="22"/>
              </w:rPr>
              <w:t xml:space="preserve">  </w:t>
            </w:r>
            <w:r w:rsidR="000E56F8" w:rsidRPr="00705195">
              <w:rPr>
                <w:sz w:val="24"/>
                <w:szCs w:val="22"/>
              </w:rPr>
              <w:t xml:space="preserve">Students </w:t>
            </w:r>
            <w:r w:rsidR="008702F9" w:rsidRPr="00705195">
              <w:rPr>
                <w:sz w:val="24"/>
                <w:szCs w:val="22"/>
              </w:rPr>
              <w:t>we</w:t>
            </w:r>
            <w:r w:rsidR="000E56F8" w:rsidRPr="00705195">
              <w:rPr>
                <w:sz w:val="24"/>
                <w:szCs w:val="22"/>
              </w:rPr>
              <w:t xml:space="preserve">re struggling to work within the boundaries of being in a school and </w:t>
            </w:r>
            <w:r w:rsidR="00705195" w:rsidRPr="00705195">
              <w:rPr>
                <w:sz w:val="24"/>
                <w:szCs w:val="22"/>
              </w:rPr>
              <w:t>t</w:t>
            </w:r>
            <w:r w:rsidR="000E56F8" w:rsidRPr="00705195">
              <w:rPr>
                <w:sz w:val="24"/>
                <w:szCs w:val="22"/>
              </w:rPr>
              <w:t>his led to escalating conflict with their peers and teachers.</w:t>
            </w:r>
            <w:r w:rsidR="00705195" w:rsidRPr="00705195">
              <w:rPr>
                <w:sz w:val="24"/>
                <w:szCs w:val="22"/>
              </w:rPr>
              <w:t xml:space="preserve">  </w:t>
            </w:r>
          </w:p>
          <w:p w14:paraId="74AE4A2F" w14:textId="77777777" w:rsidR="00705195" w:rsidRDefault="00705195" w:rsidP="00705195">
            <w:pPr>
              <w:contextualSpacing/>
              <w:jc w:val="both"/>
              <w:rPr>
                <w:sz w:val="24"/>
                <w:szCs w:val="22"/>
              </w:rPr>
            </w:pPr>
          </w:p>
          <w:p w14:paraId="64590B6E" w14:textId="77777777" w:rsidR="00BB0C8A" w:rsidRDefault="00BB0C8A" w:rsidP="00705195">
            <w:pPr>
              <w:contextualSpacing/>
              <w:jc w:val="both"/>
              <w:rPr>
                <w:sz w:val="24"/>
                <w:szCs w:val="24"/>
              </w:rPr>
            </w:pPr>
            <w:r>
              <w:rPr>
                <w:sz w:val="24"/>
                <w:szCs w:val="24"/>
              </w:rPr>
              <w:t xml:space="preserve">In response to this, </w:t>
            </w:r>
            <w:r w:rsidR="00705195" w:rsidRPr="00705195">
              <w:rPr>
                <w:sz w:val="24"/>
                <w:szCs w:val="24"/>
              </w:rPr>
              <w:t>s</w:t>
            </w:r>
            <w:r w:rsidR="008702F9" w:rsidRPr="00705195">
              <w:rPr>
                <w:sz w:val="24"/>
                <w:szCs w:val="24"/>
              </w:rPr>
              <w:t>chool was</w:t>
            </w:r>
            <w:r w:rsidR="000E56F8" w:rsidRPr="00705195">
              <w:rPr>
                <w:sz w:val="24"/>
                <w:szCs w:val="24"/>
              </w:rPr>
              <w:t xml:space="preserve"> adapting </w:t>
            </w:r>
            <w:r w:rsidR="008702F9" w:rsidRPr="00705195">
              <w:rPr>
                <w:sz w:val="24"/>
                <w:szCs w:val="24"/>
              </w:rPr>
              <w:t xml:space="preserve">its </w:t>
            </w:r>
            <w:r w:rsidR="000E56F8" w:rsidRPr="00705195">
              <w:rPr>
                <w:sz w:val="24"/>
                <w:szCs w:val="24"/>
              </w:rPr>
              <w:t xml:space="preserve">approach and developing a new way of working with </w:t>
            </w:r>
            <w:r w:rsidR="008702F9" w:rsidRPr="00705195">
              <w:rPr>
                <w:sz w:val="24"/>
                <w:szCs w:val="24"/>
              </w:rPr>
              <w:t>s</w:t>
            </w:r>
            <w:r w:rsidR="000E56F8" w:rsidRPr="00705195">
              <w:rPr>
                <w:sz w:val="24"/>
                <w:szCs w:val="24"/>
              </w:rPr>
              <w:t>tudents.</w:t>
            </w:r>
            <w:r w:rsidR="00705195" w:rsidRPr="00705195">
              <w:rPr>
                <w:sz w:val="24"/>
                <w:szCs w:val="24"/>
              </w:rPr>
              <w:t xml:space="preserve">  </w:t>
            </w:r>
            <w:r w:rsidR="00705195">
              <w:rPr>
                <w:sz w:val="24"/>
                <w:szCs w:val="24"/>
              </w:rPr>
              <w:t>Brief i</w:t>
            </w:r>
            <w:r w:rsidR="008702F9" w:rsidRPr="00705195">
              <w:rPr>
                <w:sz w:val="24"/>
                <w:szCs w:val="24"/>
              </w:rPr>
              <w:t xml:space="preserve">nformation was shared regarding </w:t>
            </w:r>
            <w:r w:rsidR="000E56F8" w:rsidRPr="00705195">
              <w:rPr>
                <w:sz w:val="24"/>
                <w:szCs w:val="24"/>
              </w:rPr>
              <w:t xml:space="preserve">one aspect of this </w:t>
            </w:r>
            <w:r w:rsidR="008702F9" w:rsidRPr="00705195">
              <w:rPr>
                <w:sz w:val="24"/>
                <w:szCs w:val="24"/>
              </w:rPr>
              <w:t>- the</w:t>
            </w:r>
            <w:r w:rsidR="000E56F8" w:rsidRPr="00705195">
              <w:rPr>
                <w:sz w:val="24"/>
                <w:szCs w:val="24"/>
              </w:rPr>
              <w:t xml:space="preserve"> Trauma Informed Approach to managing the EBSA (Emotionally Based School Avoidance) behaviours which </w:t>
            </w:r>
            <w:r w:rsidR="008702F9" w:rsidRPr="00705195">
              <w:rPr>
                <w:sz w:val="24"/>
                <w:szCs w:val="24"/>
              </w:rPr>
              <w:t>we</w:t>
            </w:r>
            <w:r w:rsidR="000E56F8" w:rsidRPr="00705195">
              <w:rPr>
                <w:sz w:val="24"/>
                <w:szCs w:val="24"/>
              </w:rPr>
              <w:t xml:space="preserve">re now commonplace in many of </w:t>
            </w:r>
            <w:r w:rsidR="008702F9" w:rsidRPr="00705195">
              <w:rPr>
                <w:sz w:val="24"/>
                <w:szCs w:val="24"/>
              </w:rPr>
              <w:t>the</w:t>
            </w:r>
            <w:r w:rsidR="000E56F8" w:rsidRPr="00705195">
              <w:rPr>
                <w:sz w:val="24"/>
                <w:szCs w:val="24"/>
              </w:rPr>
              <w:t xml:space="preserve"> students.  </w:t>
            </w:r>
            <w:r w:rsidR="00705195">
              <w:rPr>
                <w:sz w:val="24"/>
                <w:szCs w:val="24"/>
              </w:rPr>
              <w:t>Mr Murray reported that t</w:t>
            </w:r>
            <w:r w:rsidR="000E56F8" w:rsidRPr="00705195">
              <w:rPr>
                <w:sz w:val="24"/>
                <w:szCs w:val="24"/>
              </w:rPr>
              <w:t xml:space="preserve">his </w:t>
            </w:r>
            <w:r w:rsidR="008702F9" w:rsidRPr="00705195">
              <w:rPr>
                <w:sz w:val="24"/>
                <w:szCs w:val="24"/>
              </w:rPr>
              <w:t xml:space="preserve">would </w:t>
            </w:r>
            <w:r w:rsidR="000E56F8" w:rsidRPr="00705195">
              <w:rPr>
                <w:sz w:val="24"/>
                <w:szCs w:val="24"/>
              </w:rPr>
              <w:t xml:space="preserve">be </w:t>
            </w:r>
            <w:r w:rsidR="008702F9" w:rsidRPr="00705195">
              <w:rPr>
                <w:sz w:val="24"/>
                <w:szCs w:val="24"/>
              </w:rPr>
              <w:t xml:space="preserve">a </w:t>
            </w:r>
            <w:r w:rsidR="000E56F8" w:rsidRPr="00705195">
              <w:rPr>
                <w:sz w:val="24"/>
                <w:szCs w:val="24"/>
              </w:rPr>
              <w:t>focus for the next few years a</w:t>
            </w:r>
            <w:r w:rsidR="008702F9" w:rsidRPr="00705195">
              <w:rPr>
                <w:sz w:val="24"/>
                <w:szCs w:val="24"/>
              </w:rPr>
              <w:t xml:space="preserve">nd would be built into the new </w:t>
            </w:r>
            <w:r w:rsidR="00B92DCD" w:rsidRPr="00705195">
              <w:rPr>
                <w:sz w:val="24"/>
                <w:szCs w:val="24"/>
              </w:rPr>
              <w:t>3-year</w:t>
            </w:r>
            <w:r w:rsidR="008702F9" w:rsidRPr="00705195">
              <w:rPr>
                <w:sz w:val="24"/>
                <w:szCs w:val="24"/>
              </w:rPr>
              <w:t xml:space="preserve"> development plan.</w:t>
            </w:r>
            <w:r w:rsidR="00B92DCD">
              <w:rPr>
                <w:sz w:val="24"/>
                <w:szCs w:val="24"/>
              </w:rPr>
              <w:t xml:space="preserve">  </w:t>
            </w:r>
          </w:p>
          <w:p w14:paraId="0C8E01BC" w14:textId="77777777" w:rsidR="00BB0C8A" w:rsidRDefault="00BB0C8A" w:rsidP="00705195">
            <w:pPr>
              <w:contextualSpacing/>
              <w:jc w:val="both"/>
              <w:rPr>
                <w:sz w:val="24"/>
                <w:szCs w:val="24"/>
              </w:rPr>
            </w:pPr>
          </w:p>
          <w:p w14:paraId="07E1F8DB" w14:textId="00C1A7BC" w:rsidR="000E56F8" w:rsidRPr="00705195" w:rsidRDefault="00B92DCD" w:rsidP="00705195">
            <w:pPr>
              <w:contextualSpacing/>
              <w:jc w:val="both"/>
              <w:rPr>
                <w:sz w:val="24"/>
                <w:szCs w:val="24"/>
              </w:rPr>
            </w:pPr>
            <w:r>
              <w:rPr>
                <w:sz w:val="24"/>
                <w:szCs w:val="24"/>
              </w:rPr>
              <w:t>Members confirmed their awareness of mental health issues in children and fully endorsed the school's approach.  Mrs Jarman added that she h</w:t>
            </w:r>
            <w:r w:rsidR="00BB0C8A">
              <w:rPr>
                <w:sz w:val="24"/>
                <w:szCs w:val="24"/>
              </w:rPr>
              <w:t>a</w:t>
            </w:r>
            <w:r>
              <w:rPr>
                <w:sz w:val="24"/>
                <w:szCs w:val="24"/>
              </w:rPr>
              <w:t xml:space="preserve">d attended both trauma training sessions and had been impressed at the way staff had responded.  There had been lots of encouragement and she congratulated the staff on the good practice evident </w:t>
            </w:r>
            <w:r w:rsidR="00BB0C8A">
              <w:rPr>
                <w:sz w:val="24"/>
                <w:szCs w:val="24"/>
              </w:rPr>
              <w:t>in</w:t>
            </w:r>
            <w:r>
              <w:rPr>
                <w:sz w:val="24"/>
                <w:szCs w:val="24"/>
              </w:rPr>
              <w:t xml:space="preserve"> school.</w:t>
            </w:r>
            <w:r w:rsidR="008702F9" w:rsidRPr="00705195">
              <w:rPr>
                <w:sz w:val="24"/>
                <w:szCs w:val="24"/>
              </w:rPr>
              <w:t xml:space="preserve">  </w:t>
            </w:r>
          </w:p>
        </w:tc>
        <w:tc>
          <w:tcPr>
            <w:tcW w:w="1674" w:type="dxa"/>
            <w:tcBorders>
              <w:left w:val="single" w:sz="4" w:space="0" w:color="auto"/>
            </w:tcBorders>
          </w:tcPr>
          <w:p w14:paraId="0314A7E7" w14:textId="77777777" w:rsidR="00E3151C" w:rsidRPr="00265C3B" w:rsidRDefault="00E3151C" w:rsidP="00E3151C">
            <w:pPr>
              <w:rPr>
                <w:b/>
                <w:sz w:val="24"/>
                <w:szCs w:val="24"/>
              </w:rPr>
            </w:pPr>
          </w:p>
        </w:tc>
      </w:tr>
      <w:tr w:rsidR="00E3151C" w14:paraId="203ED435" w14:textId="77777777" w:rsidTr="00323319">
        <w:tc>
          <w:tcPr>
            <w:tcW w:w="1241" w:type="dxa"/>
          </w:tcPr>
          <w:p w14:paraId="458C7817" w14:textId="77777777" w:rsidR="00E3151C" w:rsidRDefault="00E3151C" w:rsidP="00E3151C">
            <w:pPr>
              <w:ind w:left="567"/>
              <w:rPr>
                <w:b/>
                <w:sz w:val="24"/>
              </w:rPr>
            </w:pPr>
          </w:p>
        </w:tc>
        <w:tc>
          <w:tcPr>
            <w:tcW w:w="7682" w:type="dxa"/>
            <w:gridSpan w:val="3"/>
            <w:tcBorders>
              <w:right w:val="single" w:sz="4" w:space="0" w:color="auto"/>
            </w:tcBorders>
          </w:tcPr>
          <w:p w14:paraId="38E7D92E" w14:textId="77777777" w:rsidR="00E3151C" w:rsidRPr="007F00BB" w:rsidRDefault="00E3151C" w:rsidP="00E3151C">
            <w:pPr>
              <w:jc w:val="both"/>
              <w:rPr>
                <w:sz w:val="24"/>
                <w:szCs w:val="24"/>
              </w:rPr>
            </w:pPr>
          </w:p>
        </w:tc>
        <w:tc>
          <w:tcPr>
            <w:tcW w:w="1674" w:type="dxa"/>
            <w:tcBorders>
              <w:left w:val="single" w:sz="4" w:space="0" w:color="auto"/>
            </w:tcBorders>
          </w:tcPr>
          <w:p w14:paraId="318396D9" w14:textId="77777777" w:rsidR="00E3151C" w:rsidRPr="00265C3B" w:rsidRDefault="00E3151C" w:rsidP="00E3151C">
            <w:pPr>
              <w:rPr>
                <w:b/>
                <w:sz w:val="24"/>
                <w:szCs w:val="24"/>
              </w:rPr>
            </w:pPr>
          </w:p>
        </w:tc>
      </w:tr>
      <w:tr w:rsidR="007C7250" w14:paraId="6F7493E5" w14:textId="77777777" w:rsidTr="00323319">
        <w:tc>
          <w:tcPr>
            <w:tcW w:w="1241" w:type="dxa"/>
          </w:tcPr>
          <w:p w14:paraId="1FCF48E4" w14:textId="476397F3" w:rsidR="007C7250" w:rsidRPr="00142D5C" w:rsidRDefault="007C7250" w:rsidP="00142D5C">
            <w:pPr>
              <w:pStyle w:val="ListParagraph"/>
              <w:numPr>
                <w:ilvl w:val="0"/>
                <w:numId w:val="42"/>
              </w:numPr>
              <w:rPr>
                <w:b/>
                <w:sz w:val="24"/>
              </w:rPr>
            </w:pPr>
          </w:p>
        </w:tc>
        <w:tc>
          <w:tcPr>
            <w:tcW w:w="7682" w:type="dxa"/>
            <w:gridSpan w:val="3"/>
            <w:tcBorders>
              <w:right w:val="single" w:sz="4" w:space="0" w:color="auto"/>
            </w:tcBorders>
          </w:tcPr>
          <w:p w14:paraId="6E2C12E4" w14:textId="15686DF5" w:rsidR="007C7250" w:rsidRPr="004F1546" w:rsidRDefault="008702F9" w:rsidP="004F1546">
            <w:pPr>
              <w:rPr>
                <w:b/>
                <w:sz w:val="24"/>
                <w:szCs w:val="24"/>
              </w:rPr>
            </w:pPr>
            <w:r>
              <w:rPr>
                <w:b/>
                <w:sz w:val="24"/>
                <w:szCs w:val="24"/>
              </w:rPr>
              <w:t>Work Scrutiny</w:t>
            </w:r>
          </w:p>
        </w:tc>
        <w:tc>
          <w:tcPr>
            <w:tcW w:w="1674" w:type="dxa"/>
            <w:tcBorders>
              <w:left w:val="single" w:sz="4" w:space="0" w:color="auto"/>
            </w:tcBorders>
          </w:tcPr>
          <w:p w14:paraId="2BDD9A48" w14:textId="77777777" w:rsidR="007C7250" w:rsidRPr="00265C3B" w:rsidRDefault="007C7250" w:rsidP="00E3151C">
            <w:pPr>
              <w:rPr>
                <w:b/>
                <w:sz w:val="24"/>
                <w:szCs w:val="24"/>
              </w:rPr>
            </w:pPr>
          </w:p>
        </w:tc>
      </w:tr>
      <w:tr w:rsidR="004F1546" w14:paraId="73A5A8B4" w14:textId="77777777" w:rsidTr="00323319">
        <w:tc>
          <w:tcPr>
            <w:tcW w:w="1241" w:type="dxa"/>
          </w:tcPr>
          <w:p w14:paraId="7D9E74DD" w14:textId="77777777" w:rsidR="004F1546" w:rsidRDefault="004F1546" w:rsidP="00AE2DBE">
            <w:pPr>
              <w:rPr>
                <w:b/>
                <w:sz w:val="24"/>
              </w:rPr>
            </w:pPr>
          </w:p>
        </w:tc>
        <w:tc>
          <w:tcPr>
            <w:tcW w:w="7682" w:type="dxa"/>
            <w:gridSpan w:val="3"/>
            <w:tcBorders>
              <w:right w:val="single" w:sz="4" w:space="0" w:color="auto"/>
            </w:tcBorders>
          </w:tcPr>
          <w:p w14:paraId="42F648C8" w14:textId="77777777" w:rsidR="004F1546" w:rsidRPr="00D96E62" w:rsidRDefault="004F1546" w:rsidP="004F1546">
            <w:pPr>
              <w:jc w:val="both"/>
              <w:rPr>
                <w:bCs/>
                <w:sz w:val="24"/>
                <w:szCs w:val="24"/>
              </w:rPr>
            </w:pPr>
          </w:p>
        </w:tc>
        <w:tc>
          <w:tcPr>
            <w:tcW w:w="1674" w:type="dxa"/>
            <w:tcBorders>
              <w:left w:val="single" w:sz="4" w:space="0" w:color="auto"/>
            </w:tcBorders>
          </w:tcPr>
          <w:p w14:paraId="7D52FC4A" w14:textId="77777777" w:rsidR="004F1546" w:rsidRPr="00265C3B" w:rsidRDefault="004F1546" w:rsidP="00E3151C">
            <w:pPr>
              <w:rPr>
                <w:b/>
                <w:sz w:val="24"/>
                <w:szCs w:val="24"/>
              </w:rPr>
            </w:pPr>
          </w:p>
        </w:tc>
      </w:tr>
      <w:tr w:rsidR="004F1546" w14:paraId="343D3871" w14:textId="77777777" w:rsidTr="00323319">
        <w:tc>
          <w:tcPr>
            <w:tcW w:w="1241" w:type="dxa"/>
          </w:tcPr>
          <w:p w14:paraId="286B0F30" w14:textId="77777777" w:rsidR="004F1546" w:rsidRDefault="004F1546" w:rsidP="00AE2DBE">
            <w:pPr>
              <w:rPr>
                <w:b/>
                <w:sz w:val="24"/>
              </w:rPr>
            </w:pPr>
          </w:p>
        </w:tc>
        <w:tc>
          <w:tcPr>
            <w:tcW w:w="7682" w:type="dxa"/>
            <w:gridSpan w:val="3"/>
            <w:tcBorders>
              <w:right w:val="single" w:sz="4" w:space="0" w:color="auto"/>
            </w:tcBorders>
          </w:tcPr>
          <w:p w14:paraId="40D7AA1E" w14:textId="1310FB9A" w:rsidR="004F1546" w:rsidRDefault="004F1546" w:rsidP="004F1546">
            <w:pPr>
              <w:jc w:val="both"/>
              <w:rPr>
                <w:bCs/>
                <w:sz w:val="24"/>
                <w:szCs w:val="24"/>
              </w:rPr>
            </w:pPr>
            <w:r w:rsidRPr="00D96E62">
              <w:rPr>
                <w:bCs/>
                <w:sz w:val="24"/>
                <w:szCs w:val="24"/>
              </w:rPr>
              <w:t xml:space="preserve">Members had previously received a copy of the RAG rated work scrutiny report, </w:t>
            </w:r>
            <w:r w:rsidR="00BB0C8A">
              <w:rPr>
                <w:bCs/>
                <w:sz w:val="24"/>
                <w:szCs w:val="24"/>
              </w:rPr>
              <w:t>detailing</w:t>
            </w:r>
            <w:r w:rsidRPr="00D96E62">
              <w:rPr>
                <w:bCs/>
                <w:sz w:val="24"/>
                <w:szCs w:val="24"/>
              </w:rPr>
              <w:t xml:space="preserve"> the strengths and areas of development for each subject area.  </w:t>
            </w:r>
            <w:r w:rsidR="00E66996">
              <w:rPr>
                <w:bCs/>
                <w:sz w:val="24"/>
                <w:szCs w:val="24"/>
              </w:rPr>
              <w:t>Attention was also drawn to the literacy work scrutiny report from Ms Mort</w:t>
            </w:r>
            <w:r w:rsidR="00BB0C8A">
              <w:rPr>
                <w:bCs/>
                <w:sz w:val="24"/>
                <w:szCs w:val="24"/>
              </w:rPr>
              <w:t>.  Q</w:t>
            </w:r>
            <w:r w:rsidR="00E66996" w:rsidRPr="00D96E62">
              <w:rPr>
                <w:bCs/>
                <w:sz w:val="24"/>
                <w:szCs w:val="24"/>
              </w:rPr>
              <w:t>uestions</w:t>
            </w:r>
            <w:r w:rsidR="00E66996">
              <w:rPr>
                <w:bCs/>
                <w:sz w:val="24"/>
                <w:szCs w:val="24"/>
              </w:rPr>
              <w:t xml:space="preserve"> </w:t>
            </w:r>
            <w:r w:rsidRPr="00D96E62">
              <w:rPr>
                <w:bCs/>
                <w:sz w:val="24"/>
                <w:szCs w:val="24"/>
              </w:rPr>
              <w:t>were invited.</w:t>
            </w:r>
          </w:p>
          <w:p w14:paraId="2CA61CB0" w14:textId="762A07EA" w:rsidR="004F1546" w:rsidRDefault="004F1546" w:rsidP="004F1546">
            <w:pPr>
              <w:jc w:val="both"/>
              <w:rPr>
                <w:bCs/>
                <w:sz w:val="24"/>
                <w:szCs w:val="24"/>
              </w:rPr>
            </w:pPr>
          </w:p>
          <w:p w14:paraId="457E8355" w14:textId="40B53F21" w:rsidR="00E66996" w:rsidRPr="00BB0C8A" w:rsidRDefault="00E66996" w:rsidP="00F155AA">
            <w:pPr>
              <w:jc w:val="both"/>
              <w:rPr>
                <w:b/>
                <w:sz w:val="24"/>
                <w:szCs w:val="24"/>
              </w:rPr>
            </w:pPr>
            <w:r w:rsidRPr="00BB0C8A">
              <w:rPr>
                <w:b/>
                <w:sz w:val="24"/>
                <w:szCs w:val="24"/>
              </w:rPr>
              <w:t xml:space="preserve">A member </w:t>
            </w:r>
            <w:r w:rsidR="00BB0C8A" w:rsidRPr="00BB0C8A">
              <w:rPr>
                <w:b/>
                <w:sz w:val="24"/>
                <w:szCs w:val="24"/>
              </w:rPr>
              <w:t xml:space="preserve">sought clarification </w:t>
            </w:r>
            <w:r w:rsidR="00BB0C8A" w:rsidRPr="00BB0C8A">
              <w:rPr>
                <w:bCs/>
                <w:sz w:val="24"/>
                <w:szCs w:val="24"/>
              </w:rPr>
              <w:t>regarding h</w:t>
            </w:r>
            <w:r w:rsidRPr="00BB0C8A">
              <w:rPr>
                <w:bCs/>
                <w:sz w:val="24"/>
                <w:szCs w:val="24"/>
              </w:rPr>
              <w:t>ow staff should</w:t>
            </w:r>
            <w:r w:rsidRPr="00BB0C8A">
              <w:rPr>
                <w:b/>
                <w:sz w:val="24"/>
                <w:szCs w:val="24"/>
              </w:rPr>
              <w:t xml:space="preserve"> </w:t>
            </w:r>
            <w:r w:rsidRPr="00BB0C8A">
              <w:rPr>
                <w:bCs/>
                <w:sz w:val="24"/>
                <w:szCs w:val="24"/>
              </w:rPr>
              <w:t xml:space="preserve">respond to spelling mistakes.  Ms </w:t>
            </w:r>
            <w:proofErr w:type="spellStart"/>
            <w:r w:rsidRPr="00BB0C8A">
              <w:rPr>
                <w:bCs/>
                <w:sz w:val="24"/>
                <w:szCs w:val="24"/>
              </w:rPr>
              <w:t>Gudojc</w:t>
            </w:r>
            <w:proofErr w:type="spellEnd"/>
            <w:r w:rsidRPr="00BB0C8A">
              <w:rPr>
                <w:bCs/>
                <w:sz w:val="24"/>
                <w:szCs w:val="24"/>
              </w:rPr>
              <w:t xml:space="preserve"> explained that </w:t>
            </w:r>
            <w:r w:rsidR="0057636B" w:rsidRPr="00BB0C8A">
              <w:rPr>
                <w:sz w:val="24"/>
                <w:szCs w:val="24"/>
              </w:rPr>
              <w:t xml:space="preserve">Inset training in January </w:t>
            </w:r>
            <w:r w:rsidR="0057636B" w:rsidRPr="00BB0C8A">
              <w:rPr>
                <w:sz w:val="24"/>
                <w:szCs w:val="24"/>
              </w:rPr>
              <w:t xml:space="preserve">had </w:t>
            </w:r>
            <w:r w:rsidR="0057636B" w:rsidRPr="00BB0C8A">
              <w:rPr>
                <w:sz w:val="24"/>
                <w:szCs w:val="24"/>
              </w:rPr>
              <w:t>focused on explicit vocabulary teaching and moving vocabulary from ‘passive’ to ‘active</w:t>
            </w:r>
            <w:r w:rsidR="0057636B" w:rsidRPr="00BB0C8A">
              <w:rPr>
                <w:sz w:val="24"/>
                <w:szCs w:val="24"/>
              </w:rPr>
              <w:t>.</w:t>
            </w:r>
            <w:r w:rsidR="0057636B" w:rsidRPr="00BB0C8A">
              <w:rPr>
                <w:sz w:val="24"/>
                <w:szCs w:val="24"/>
              </w:rPr>
              <w:t>’</w:t>
            </w:r>
            <w:r w:rsidR="0057636B" w:rsidRPr="00BB0C8A">
              <w:rPr>
                <w:sz w:val="24"/>
                <w:szCs w:val="24"/>
              </w:rPr>
              <w:t xml:space="preserve">  Mistakes should be marked </w:t>
            </w:r>
            <w:r w:rsidRPr="00BB0C8A">
              <w:rPr>
                <w:bCs/>
                <w:sz w:val="24"/>
                <w:szCs w:val="24"/>
              </w:rPr>
              <w:t>'</w:t>
            </w:r>
            <w:proofErr w:type="spellStart"/>
            <w:r w:rsidRPr="00BB0C8A">
              <w:rPr>
                <w:bCs/>
                <w:sz w:val="24"/>
                <w:szCs w:val="24"/>
              </w:rPr>
              <w:t>sp</w:t>
            </w:r>
            <w:proofErr w:type="spellEnd"/>
            <w:r w:rsidRPr="00BB0C8A">
              <w:rPr>
                <w:bCs/>
                <w:sz w:val="24"/>
                <w:szCs w:val="24"/>
              </w:rPr>
              <w:t>'</w:t>
            </w:r>
            <w:r w:rsidR="0057636B" w:rsidRPr="00BB0C8A">
              <w:rPr>
                <w:bCs/>
                <w:sz w:val="24"/>
                <w:szCs w:val="24"/>
              </w:rPr>
              <w:t xml:space="preserve"> so the student needed to find out how to spell the word correctly rather than the teacher correcting it for them.   </w:t>
            </w:r>
            <w:r w:rsidRPr="00BB0C8A">
              <w:rPr>
                <w:bCs/>
                <w:sz w:val="24"/>
                <w:szCs w:val="24"/>
              </w:rPr>
              <w:t xml:space="preserve">  </w:t>
            </w:r>
          </w:p>
          <w:p w14:paraId="76431A94" w14:textId="77777777" w:rsidR="004F1546" w:rsidRPr="00D96E62" w:rsidRDefault="004F1546" w:rsidP="004F1546">
            <w:pPr>
              <w:jc w:val="both"/>
              <w:rPr>
                <w:bCs/>
                <w:sz w:val="24"/>
                <w:szCs w:val="24"/>
              </w:rPr>
            </w:pPr>
          </w:p>
          <w:p w14:paraId="49F39008" w14:textId="3B9D3037" w:rsidR="003743EE" w:rsidRDefault="003743EE" w:rsidP="004F1546">
            <w:pPr>
              <w:jc w:val="both"/>
              <w:rPr>
                <w:sz w:val="24"/>
                <w:szCs w:val="22"/>
              </w:rPr>
            </w:pPr>
            <w:r>
              <w:rPr>
                <w:sz w:val="24"/>
                <w:szCs w:val="22"/>
              </w:rPr>
              <w:t>Mr Murray noted that l</w:t>
            </w:r>
            <w:r>
              <w:rPr>
                <w:sz w:val="24"/>
                <w:szCs w:val="22"/>
              </w:rPr>
              <w:t>iteracy was a discrete strand of work scrutiny</w:t>
            </w:r>
            <w:r>
              <w:rPr>
                <w:sz w:val="24"/>
                <w:szCs w:val="22"/>
              </w:rPr>
              <w:t xml:space="preserve">.  The policy was developmental to improve the quality of teaching; there was a supportive approach </w:t>
            </w:r>
            <w:r w:rsidR="0057636B" w:rsidRPr="0057636B">
              <w:rPr>
                <w:sz w:val="24"/>
                <w:szCs w:val="22"/>
              </w:rPr>
              <w:t xml:space="preserve">to </w:t>
            </w:r>
            <w:r w:rsidR="0057636B" w:rsidRPr="0057636B">
              <w:rPr>
                <w:sz w:val="24"/>
                <w:szCs w:val="22"/>
              </w:rPr>
              <w:t xml:space="preserve">help teachers </w:t>
            </w:r>
            <w:r w:rsidR="0057636B" w:rsidRPr="0057636B">
              <w:rPr>
                <w:sz w:val="24"/>
                <w:szCs w:val="22"/>
              </w:rPr>
              <w:t>move from red to amber</w:t>
            </w:r>
            <w:r>
              <w:rPr>
                <w:sz w:val="24"/>
                <w:szCs w:val="22"/>
              </w:rPr>
              <w:t xml:space="preserve"> etc</w:t>
            </w:r>
            <w:r w:rsidR="0057636B" w:rsidRPr="0057636B">
              <w:rPr>
                <w:sz w:val="24"/>
                <w:szCs w:val="22"/>
              </w:rPr>
              <w:t>.</w:t>
            </w:r>
            <w:r>
              <w:rPr>
                <w:sz w:val="24"/>
                <w:szCs w:val="22"/>
              </w:rPr>
              <w:t xml:space="preserve">  </w:t>
            </w:r>
            <w:r>
              <w:rPr>
                <w:b/>
                <w:bCs/>
                <w:sz w:val="24"/>
                <w:szCs w:val="22"/>
              </w:rPr>
              <w:t xml:space="preserve">Mr Slaughter enquired </w:t>
            </w:r>
            <w:r>
              <w:rPr>
                <w:sz w:val="24"/>
                <w:szCs w:val="22"/>
              </w:rPr>
              <w:t xml:space="preserve">if the school used any assisted technology </w:t>
            </w:r>
            <w:proofErr w:type="spellStart"/>
            <w:r>
              <w:rPr>
                <w:sz w:val="24"/>
                <w:szCs w:val="22"/>
              </w:rPr>
              <w:t>eg</w:t>
            </w:r>
            <w:proofErr w:type="spellEnd"/>
            <w:r>
              <w:rPr>
                <w:sz w:val="24"/>
                <w:szCs w:val="22"/>
              </w:rPr>
              <w:t xml:space="preserve"> Office 365 tools and/or immersive reader to help students.  The headteacher advised they had scanning pens but had not engaged with other technology.  Mr Slaughter offered to provide training during a future Inset.  </w:t>
            </w:r>
          </w:p>
          <w:p w14:paraId="550E0EC6" w14:textId="77777777" w:rsidR="003743EE" w:rsidRDefault="003743EE" w:rsidP="004F1546">
            <w:pPr>
              <w:jc w:val="both"/>
              <w:rPr>
                <w:sz w:val="24"/>
                <w:szCs w:val="22"/>
              </w:rPr>
            </w:pPr>
          </w:p>
          <w:p w14:paraId="2E326D45" w14:textId="1FE9527B" w:rsidR="004F1546" w:rsidRPr="004F1546" w:rsidRDefault="004F1546" w:rsidP="004F1546">
            <w:pPr>
              <w:jc w:val="both"/>
              <w:rPr>
                <w:bCs/>
                <w:sz w:val="24"/>
                <w:szCs w:val="24"/>
              </w:rPr>
            </w:pPr>
            <w:r w:rsidRPr="00D96E62">
              <w:rPr>
                <w:bCs/>
                <w:sz w:val="24"/>
                <w:szCs w:val="24"/>
              </w:rPr>
              <w:t xml:space="preserve">Ms </w:t>
            </w:r>
            <w:proofErr w:type="spellStart"/>
            <w:r w:rsidRPr="00D96E62">
              <w:rPr>
                <w:bCs/>
                <w:sz w:val="24"/>
                <w:szCs w:val="24"/>
              </w:rPr>
              <w:t>Gudojc</w:t>
            </w:r>
            <w:proofErr w:type="spellEnd"/>
            <w:r w:rsidRPr="00D96E62">
              <w:rPr>
                <w:bCs/>
                <w:sz w:val="24"/>
                <w:szCs w:val="24"/>
              </w:rPr>
              <w:t xml:space="preserve"> was thanked for her detailed report</w:t>
            </w:r>
            <w:r>
              <w:rPr>
                <w:bCs/>
                <w:sz w:val="24"/>
                <w:szCs w:val="24"/>
              </w:rPr>
              <w:t>.</w:t>
            </w:r>
          </w:p>
        </w:tc>
        <w:tc>
          <w:tcPr>
            <w:tcW w:w="1674" w:type="dxa"/>
            <w:tcBorders>
              <w:left w:val="single" w:sz="4" w:space="0" w:color="auto"/>
            </w:tcBorders>
          </w:tcPr>
          <w:p w14:paraId="129B47A6" w14:textId="77777777" w:rsidR="004F1546" w:rsidRDefault="004F1546" w:rsidP="00E3151C">
            <w:pPr>
              <w:rPr>
                <w:b/>
                <w:sz w:val="24"/>
                <w:szCs w:val="24"/>
              </w:rPr>
            </w:pPr>
          </w:p>
          <w:p w14:paraId="46D02F9C" w14:textId="77777777" w:rsidR="003743EE" w:rsidRDefault="003743EE" w:rsidP="00E3151C">
            <w:pPr>
              <w:rPr>
                <w:b/>
                <w:sz w:val="24"/>
                <w:szCs w:val="24"/>
              </w:rPr>
            </w:pPr>
          </w:p>
          <w:p w14:paraId="33F698CF" w14:textId="77777777" w:rsidR="003743EE" w:rsidRDefault="003743EE" w:rsidP="00E3151C">
            <w:pPr>
              <w:rPr>
                <w:b/>
                <w:sz w:val="24"/>
                <w:szCs w:val="24"/>
              </w:rPr>
            </w:pPr>
          </w:p>
          <w:p w14:paraId="3C86B37E" w14:textId="77777777" w:rsidR="003743EE" w:rsidRDefault="003743EE" w:rsidP="00E3151C">
            <w:pPr>
              <w:rPr>
                <w:b/>
                <w:sz w:val="24"/>
                <w:szCs w:val="24"/>
              </w:rPr>
            </w:pPr>
          </w:p>
          <w:p w14:paraId="2DAD915C" w14:textId="77777777" w:rsidR="003743EE" w:rsidRDefault="003743EE" w:rsidP="00E3151C">
            <w:pPr>
              <w:rPr>
                <w:b/>
                <w:sz w:val="24"/>
                <w:szCs w:val="24"/>
              </w:rPr>
            </w:pPr>
          </w:p>
          <w:p w14:paraId="151C709D" w14:textId="77777777" w:rsidR="003743EE" w:rsidRDefault="003743EE" w:rsidP="00E3151C">
            <w:pPr>
              <w:rPr>
                <w:b/>
                <w:sz w:val="24"/>
                <w:szCs w:val="24"/>
              </w:rPr>
            </w:pPr>
          </w:p>
          <w:p w14:paraId="7C285B65" w14:textId="77777777" w:rsidR="003743EE" w:rsidRDefault="003743EE" w:rsidP="00E3151C">
            <w:pPr>
              <w:rPr>
                <w:b/>
                <w:sz w:val="24"/>
                <w:szCs w:val="24"/>
              </w:rPr>
            </w:pPr>
          </w:p>
          <w:p w14:paraId="4A7D9087" w14:textId="77777777" w:rsidR="003743EE" w:rsidRDefault="003743EE" w:rsidP="00E3151C">
            <w:pPr>
              <w:rPr>
                <w:b/>
                <w:sz w:val="24"/>
                <w:szCs w:val="24"/>
              </w:rPr>
            </w:pPr>
          </w:p>
          <w:p w14:paraId="007293DF" w14:textId="77777777" w:rsidR="003743EE" w:rsidRDefault="003743EE" w:rsidP="00E3151C">
            <w:pPr>
              <w:rPr>
                <w:b/>
                <w:sz w:val="24"/>
                <w:szCs w:val="24"/>
              </w:rPr>
            </w:pPr>
          </w:p>
          <w:p w14:paraId="6F864CF4" w14:textId="77777777" w:rsidR="003743EE" w:rsidRDefault="003743EE" w:rsidP="00E3151C">
            <w:pPr>
              <w:rPr>
                <w:b/>
                <w:sz w:val="24"/>
                <w:szCs w:val="24"/>
              </w:rPr>
            </w:pPr>
          </w:p>
          <w:p w14:paraId="400B4403" w14:textId="77777777" w:rsidR="003743EE" w:rsidRDefault="003743EE" w:rsidP="00E3151C">
            <w:pPr>
              <w:rPr>
                <w:b/>
                <w:sz w:val="24"/>
                <w:szCs w:val="24"/>
              </w:rPr>
            </w:pPr>
          </w:p>
          <w:p w14:paraId="3DFAA067" w14:textId="77777777" w:rsidR="003743EE" w:rsidRDefault="003743EE" w:rsidP="00E3151C">
            <w:pPr>
              <w:rPr>
                <w:b/>
                <w:sz w:val="24"/>
                <w:szCs w:val="24"/>
              </w:rPr>
            </w:pPr>
          </w:p>
          <w:p w14:paraId="366BD98F" w14:textId="77777777" w:rsidR="003743EE" w:rsidRDefault="003743EE" w:rsidP="00E3151C">
            <w:pPr>
              <w:rPr>
                <w:b/>
                <w:sz w:val="24"/>
                <w:szCs w:val="24"/>
              </w:rPr>
            </w:pPr>
          </w:p>
          <w:p w14:paraId="4C19F96D" w14:textId="77777777" w:rsidR="003743EE" w:rsidRDefault="003743EE" w:rsidP="00E3151C">
            <w:pPr>
              <w:rPr>
                <w:b/>
                <w:sz w:val="24"/>
                <w:szCs w:val="24"/>
              </w:rPr>
            </w:pPr>
          </w:p>
          <w:p w14:paraId="01356879" w14:textId="77777777" w:rsidR="003743EE" w:rsidRDefault="003743EE" w:rsidP="00E3151C">
            <w:pPr>
              <w:rPr>
                <w:b/>
                <w:sz w:val="24"/>
                <w:szCs w:val="24"/>
              </w:rPr>
            </w:pPr>
          </w:p>
          <w:p w14:paraId="5F96B8D2" w14:textId="426297DD" w:rsidR="003743EE" w:rsidRPr="00265C3B" w:rsidRDefault="003743EE" w:rsidP="003743EE">
            <w:pPr>
              <w:rPr>
                <w:b/>
                <w:sz w:val="24"/>
                <w:szCs w:val="24"/>
              </w:rPr>
            </w:pPr>
            <w:r>
              <w:rPr>
                <w:b/>
                <w:sz w:val="24"/>
                <w:szCs w:val="24"/>
              </w:rPr>
              <w:t xml:space="preserve">Headteacher/ </w:t>
            </w:r>
            <w:r>
              <w:rPr>
                <w:b/>
                <w:bCs/>
                <w:sz w:val="24"/>
                <w:szCs w:val="22"/>
              </w:rPr>
              <w:t>Mr Slaughter</w:t>
            </w:r>
          </w:p>
        </w:tc>
      </w:tr>
      <w:tr w:rsidR="004F1546" w14:paraId="30A41F44" w14:textId="77777777" w:rsidTr="00323319">
        <w:tc>
          <w:tcPr>
            <w:tcW w:w="1241" w:type="dxa"/>
          </w:tcPr>
          <w:p w14:paraId="4EDB5427" w14:textId="77777777" w:rsidR="004F1546" w:rsidRDefault="004F1546" w:rsidP="00AE2DBE">
            <w:pPr>
              <w:rPr>
                <w:b/>
                <w:sz w:val="24"/>
              </w:rPr>
            </w:pPr>
          </w:p>
        </w:tc>
        <w:tc>
          <w:tcPr>
            <w:tcW w:w="7682" w:type="dxa"/>
            <w:gridSpan w:val="3"/>
            <w:tcBorders>
              <w:right w:val="single" w:sz="4" w:space="0" w:color="auto"/>
            </w:tcBorders>
          </w:tcPr>
          <w:p w14:paraId="4F3845E4" w14:textId="77777777" w:rsidR="004F1546" w:rsidRDefault="004F1546" w:rsidP="00E3151C">
            <w:pPr>
              <w:rPr>
                <w:b/>
                <w:sz w:val="24"/>
                <w:szCs w:val="24"/>
              </w:rPr>
            </w:pPr>
          </w:p>
        </w:tc>
        <w:tc>
          <w:tcPr>
            <w:tcW w:w="1674" w:type="dxa"/>
            <w:tcBorders>
              <w:left w:val="single" w:sz="4" w:space="0" w:color="auto"/>
            </w:tcBorders>
          </w:tcPr>
          <w:p w14:paraId="3CDE20FB" w14:textId="77777777" w:rsidR="004F1546" w:rsidRPr="00265C3B" w:rsidRDefault="004F1546" w:rsidP="00E3151C">
            <w:pPr>
              <w:rPr>
                <w:b/>
                <w:sz w:val="24"/>
                <w:szCs w:val="24"/>
              </w:rPr>
            </w:pPr>
          </w:p>
        </w:tc>
      </w:tr>
      <w:tr w:rsidR="008702F9" w14:paraId="2038B2B5" w14:textId="77777777" w:rsidTr="00323319">
        <w:tc>
          <w:tcPr>
            <w:tcW w:w="1241" w:type="dxa"/>
          </w:tcPr>
          <w:p w14:paraId="1A3CE874" w14:textId="77777777" w:rsidR="008702F9" w:rsidRPr="00142D5C" w:rsidRDefault="008702F9" w:rsidP="00142D5C">
            <w:pPr>
              <w:pStyle w:val="ListParagraph"/>
              <w:numPr>
                <w:ilvl w:val="0"/>
                <w:numId w:val="42"/>
              </w:numPr>
              <w:rPr>
                <w:b/>
                <w:sz w:val="24"/>
              </w:rPr>
            </w:pPr>
          </w:p>
        </w:tc>
        <w:tc>
          <w:tcPr>
            <w:tcW w:w="7682" w:type="dxa"/>
            <w:gridSpan w:val="3"/>
            <w:tcBorders>
              <w:right w:val="single" w:sz="4" w:space="0" w:color="auto"/>
            </w:tcBorders>
          </w:tcPr>
          <w:p w14:paraId="2DAE7046" w14:textId="102F7323" w:rsidR="008702F9" w:rsidRDefault="008702F9" w:rsidP="00E3151C">
            <w:pPr>
              <w:rPr>
                <w:b/>
                <w:sz w:val="24"/>
                <w:szCs w:val="24"/>
              </w:rPr>
            </w:pPr>
            <w:r>
              <w:rPr>
                <w:b/>
                <w:sz w:val="24"/>
                <w:szCs w:val="24"/>
              </w:rPr>
              <w:t>School Improvement Plan/SEF</w:t>
            </w:r>
          </w:p>
        </w:tc>
        <w:tc>
          <w:tcPr>
            <w:tcW w:w="1674" w:type="dxa"/>
            <w:tcBorders>
              <w:left w:val="single" w:sz="4" w:space="0" w:color="auto"/>
            </w:tcBorders>
          </w:tcPr>
          <w:p w14:paraId="181607DF" w14:textId="77777777" w:rsidR="008702F9" w:rsidRPr="00265C3B" w:rsidRDefault="008702F9" w:rsidP="00E3151C">
            <w:pPr>
              <w:rPr>
                <w:b/>
                <w:sz w:val="24"/>
                <w:szCs w:val="24"/>
              </w:rPr>
            </w:pPr>
          </w:p>
        </w:tc>
      </w:tr>
      <w:tr w:rsidR="008702F9" w14:paraId="6D46FD92" w14:textId="77777777" w:rsidTr="00323319">
        <w:tc>
          <w:tcPr>
            <w:tcW w:w="1241" w:type="dxa"/>
          </w:tcPr>
          <w:p w14:paraId="3D758BC7" w14:textId="77777777" w:rsidR="008702F9" w:rsidRPr="00142D5C" w:rsidRDefault="008702F9" w:rsidP="008702F9">
            <w:pPr>
              <w:pStyle w:val="ListParagraph"/>
              <w:rPr>
                <w:b/>
                <w:sz w:val="24"/>
              </w:rPr>
            </w:pPr>
          </w:p>
        </w:tc>
        <w:tc>
          <w:tcPr>
            <w:tcW w:w="7682" w:type="dxa"/>
            <w:gridSpan w:val="3"/>
            <w:tcBorders>
              <w:right w:val="single" w:sz="4" w:space="0" w:color="auto"/>
            </w:tcBorders>
          </w:tcPr>
          <w:p w14:paraId="61802FED" w14:textId="77777777" w:rsidR="008702F9" w:rsidRDefault="008702F9" w:rsidP="00E3151C">
            <w:pPr>
              <w:rPr>
                <w:b/>
                <w:sz w:val="24"/>
                <w:szCs w:val="24"/>
              </w:rPr>
            </w:pPr>
          </w:p>
        </w:tc>
        <w:tc>
          <w:tcPr>
            <w:tcW w:w="1674" w:type="dxa"/>
            <w:tcBorders>
              <w:left w:val="single" w:sz="4" w:space="0" w:color="auto"/>
            </w:tcBorders>
          </w:tcPr>
          <w:p w14:paraId="0DBB80C0" w14:textId="77777777" w:rsidR="008702F9" w:rsidRPr="00265C3B" w:rsidRDefault="008702F9" w:rsidP="00E3151C">
            <w:pPr>
              <w:rPr>
                <w:b/>
                <w:sz w:val="24"/>
                <w:szCs w:val="24"/>
              </w:rPr>
            </w:pPr>
          </w:p>
        </w:tc>
      </w:tr>
      <w:tr w:rsidR="008702F9" w14:paraId="5386945A" w14:textId="77777777" w:rsidTr="00323319">
        <w:tc>
          <w:tcPr>
            <w:tcW w:w="1241" w:type="dxa"/>
          </w:tcPr>
          <w:p w14:paraId="6BA9F2BC" w14:textId="77777777" w:rsidR="008702F9" w:rsidRPr="00B92DCD" w:rsidRDefault="008702F9" w:rsidP="00B92DCD">
            <w:pPr>
              <w:pStyle w:val="ListParagraph"/>
              <w:jc w:val="both"/>
              <w:rPr>
                <w:b/>
                <w:sz w:val="24"/>
                <w:szCs w:val="22"/>
              </w:rPr>
            </w:pPr>
          </w:p>
        </w:tc>
        <w:tc>
          <w:tcPr>
            <w:tcW w:w="7682" w:type="dxa"/>
            <w:gridSpan w:val="3"/>
            <w:tcBorders>
              <w:right w:val="single" w:sz="4" w:space="0" w:color="auto"/>
            </w:tcBorders>
          </w:tcPr>
          <w:p w14:paraId="71D20124" w14:textId="370E8F36" w:rsidR="008702F9" w:rsidRPr="00B92DCD" w:rsidRDefault="00B92DCD" w:rsidP="00B92DCD">
            <w:pPr>
              <w:jc w:val="both"/>
              <w:rPr>
                <w:b/>
                <w:sz w:val="24"/>
                <w:szCs w:val="22"/>
              </w:rPr>
            </w:pPr>
            <w:r w:rsidRPr="00B92DCD">
              <w:rPr>
                <w:sz w:val="24"/>
                <w:szCs w:val="22"/>
              </w:rPr>
              <w:t xml:space="preserve">An </w:t>
            </w:r>
            <w:r w:rsidR="008702F9" w:rsidRPr="00B92DCD">
              <w:rPr>
                <w:sz w:val="24"/>
                <w:szCs w:val="22"/>
              </w:rPr>
              <w:t>update w</w:t>
            </w:r>
            <w:r w:rsidRPr="00B92DCD">
              <w:rPr>
                <w:sz w:val="24"/>
                <w:szCs w:val="22"/>
              </w:rPr>
              <w:t xml:space="preserve">ould be provided </w:t>
            </w:r>
            <w:r w:rsidR="008702F9" w:rsidRPr="00B92DCD">
              <w:rPr>
                <w:sz w:val="24"/>
                <w:szCs w:val="22"/>
              </w:rPr>
              <w:t>at the full committee meeting on 28 Jun</w:t>
            </w:r>
            <w:r w:rsidR="008702F9" w:rsidRPr="00B92DCD">
              <w:rPr>
                <w:sz w:val="24"/>
                <w:szCs w:val="22"/>
              </w:rPr>
              <w:t>e</w:t>
            </w:r>
            <w:r w:rsidR="008702F9" w:rsidRPr="00B92DCD">
              <w:rPr>
                <w:sz w:val="24"/>
                <w:szCs w:val="22"/>
              </w:rPr>
              <w:t xml:space="preserve"> </w:t>
            </w:r>
            <w:r w:rsidRPr="00B92DCD">
              <w:rPr>
                <w:sz w:val="24"/>
                <w:szCs w:val="22"/>
              </w:rPr>
              <w:t>20</w:t>
            </w:r>
            <w:r w:rsidR="008702F9" w:rsidRPr="00B92DCD">
              <w:rPr>
                <w:sz w:val="24"/>
                <w:szCs w:val="22"/>
              </w:rPr>
              <w:t>22.</w:t>
            </w:r>
          </w:p>
        </w:tc>
        <w:tc>
          <w:tcPr>
            <w:tcW w:w="1674" w:type="dxa"/>
            <w:tcBorders>
              <w:left w:val="single" w:sz="4" w:space="0" w:color="auto"/>
            </w:tcBorders>
          </w:tcPr>
          <w:p w14:paraId="2082C32F" w14:textId="77777777" w:rsidR="008702F9" w:rsidRPr="00265C3B" w:rsidRDefault="008702F9" w:rsidP="00E3151C">
            <w:pPr>
              <w:rPr>
                <w:b/>
                <w:sz w:val="24"/>
                <w:szCs w:val="24"/>
              </w:rPr>
            </w:pPr>
          </w:p>
        </w:tc>
      </w:tr>
      <w:tr w:rsidR="008702F9" w14:paraId="750CF91E" w14:textId="77777777" w:rsidTr="00323319">
        <w:tc>
          <w:tcPr>
            <w:tcW w:w="1241" w:type="dxa"/>
          </w:tcPr>
          <w:p w14:paraId="6F6569A8" w14:textId="77777777" w:rsidR="008702F9" w:rsidRPr="00142D5C" w:rsidRDefault="008702F9" w:rsidP="008702F9">
            <w:pPr>
              <w:pStyle w:val="ListParagraph"/>
              <w:rPr>
                <w:b/>
                <w:sz w:val="24"/>
              </w:rPr>
            </w:pPr>
          </w:p>
        </w:tc>
        <w:tc>
          <w:tcPr>
            <w:tcW w:w="7682" w:type="dxa"/>
            <w:gridSpan w:val="3"/>
            <w:tcBorders>
              <w:right w:val="single" w:sz="4" w:space="0" w:color="auto"/>
            </w:tcBorders>
          </w:tcPr>
          <w:p w14:paraId="20934EB7" w14:textId="77777777" w:rsidR="008702F9" w:rsidRDefault="008702F9" w:rsidP="00E3151C">
            <w:pPr>
              <w:rPr>
                <w:b/>
                <w:sz w:val="24"/>
                <w:szCs w:val="24"/>
              </w:rPr>
            </w:pPr>
          </w:p>
        </w:tc>
        <w:tc>
          <w:tcPr>
            <w:tcW w:w="1674" w:type="dxa"/>
            <w:tcBorders>
              <w:left w:val="single" w:sz="4" w:space="0" w:color="auto"/>
            </w:tcBorders>
          </w:tcPr>
          <w:p w14:paraId="4E3F7F8C" w14:textId="77777777" w:rsidR="008702F9" w:rsidRPr="00265C3B" w:rsidRDefault="008702F9" w:rsidP="00E3151C">
            <w:pPr>
              <w:rPr>
                <w:b/>
                <w:sz w:val="24"/>
                <w:szCs w:val="24"/>
              </w:rPr>
            </w:pPr>
          </w:p>
        </w:tc>
      </w:tr>
      <w:tr w:rsidR="00E3151C" w14:paraId="44D9DC99" w14:textId="77777777" w:rsidTr="00323319">
        <w:tc>
          <w:tcPr>
            <w:tcW w:w="1241" w:type="dxa"/>
          </w:tcPr>
          <w:p w14:paraId="7EE3F861" w14:textId="2AF23893" w:rsidR="00E3151C" w:rsidRPr="00142D5C" w:rsidRDefault="00E3151C" w:rsidP="00142D5C">
            <w:pPr>
              <w:pStyle w:val="ListParagraph"/>
              <w:numPr>
                <w:ilvl w:val="0"/>
                <w:numId w:val="42"/>
              </w:numPr>
              <w:rPr>
                <w:b/>
                <w:sz w:val="24"/>
              </w:rPr>
            </w:pPr>
          </w:p>
        </w:tc>
        <w:tc>
          <w:tcPr>
            <w:tcW w:w="7682" w:type="dxa"/>
            <w:gridSpan w:val="3"/>
            <w:tcBorders>
              <w:right w:val="single" w:sz="4" w:space="0" w:color="auto"/>
            </w:tcBorders>
          </w:tcPr>
          <w:p w14:paraId="0ABCABA2" w14:textId="45170550" w:rsidR="00E3151C" w:rsidRDefault="00E3151C" w:rsidP="00E3151C">
            <w:pPr>
              <w:rPr>
                <w:b/>
                <w:sz w:val="24"/>
                <w:szCs w:val="24"/>
              </w:rPr>
            </w:pPr>
            <w:r>
              <w:rPr>
                <w:b/>
                <w:sz w:val="24"/>
                <w:szCs w:val="24"/>
              </w:rPr>
              <w:t>Review of Policies</w:t>
            </w:r>
          </w:p>
        </w:tc>
        <w:tc>
          <w:tcPr>
            <w:tcW w:w="1674" w:type="dxa"/>
            <w:tcBorders>
              <w:left w:val="single" w:sz="4" w:space="0" w:color="auto"/>
            </w:tcBorders>
          </w:tcPr>
          <w:p w14:paraId="03112C37" w14:textId="77777777" w:rsidR="00E3151C" w:rsidRPr="00265C3B" w:rsidRDefault="00E3151C" w:rsidP="00E3151C">
            <w:pPr>
              <w:rPr>
                <w:b/>
                <w:sz w:val="24"/>
                <w:szCs w:val="24"/>
              </w:rPr>
            </w:pPr>
          </w:p>
        </w:tc>
      </w:tr>
      <w:tr w:rsidR="00E3151C" w14:paraId="50FFD07F" w14:textId="77777777" w:rsidTr="00323319">
        <w:tc>
          <w:tcPr>
            <w:tcW w:w="1241" w:type="dxa"/>
          </w:tcPr>
          <w:p w14:paraId="74F0B046" w14:textId="77777777" w:rsidR="00E3151C" w:rsidRDefault="00E3151C" w:rsidP="00E3151C">
            <w:pPr>
              <w:ind w:left="567"/>
              <w:rPr>
                <w:b/>
                <w:sz w:val="24"/>
              </w:rPr>
            </w:pPr>
          </w:p>
        </w:tc>
        <w:tc>
          <w:tcPr>
            <w:tcW w:w="7682" w:type="dxa"/>
            <w:gridSpan w:val="3"/>
            <w:tcBorders>
              <w:right w:val="single" w:sz="4" w:space="0" w:color="auto"/>
            </w:tcBorders>
          </w:tcPr>
          <w:p w14:paraId="50A76457" w14:textId="77777777" w:rsidR="00E3151C" w:rsidRDefault="00E3151C" w:rsidP="00E3151C">
            <w:pPr>
              <w:rPr>
                <w:b/>
                <w:sz w:val="24"/>
                <w:szCs w:val="24"/>
              </w:rPr>
            </w:pPr>
          </w:p>
        </w:tc>
        <w:tc>
          <w:tcPr>
            <w:tcW w:w="1674" w:type="dxa"/>
            <w:tcBorders>
              <w:left w:val="single" w:sz="4" w:space="0" w:color="auto"/>
            </w:tcBorders>
          </w:tcPr>
          <w:p w14:paraId="40C141A3" w14:textId="77777777" w:rsidR="00E3151C" w:rsidRPr="00265C3B" w:rsidRDefault="00E3151C" w:rsidP="00E3151C">
            <w:pPr>
              <w:rPr>
                <w:b/>
                <w:sz w:val="24"/>
                <w:szCs w:val="24"/>
              </w:rPr>
            </w:pPr>
          </w:p>
        </w:tc>
      </w:tr>
      <w:tr w:rsidR="00E3151C" w14:paraId="0D4F0E93" w14:textId="77777777" w:rsidTr="00323319">
        <w:tc>
          <w:tcPr>
            <w:tcW w:w="1241" w:type="dxa"/>
          </w:tcPr>
          <w:p w14:paraId="00EE8084" w14:textId="77777777" w:rsidR="00E3151C" w:rsidRDefault="00E3151C" w:rsidP="00E3151C">
            <w:pPr>
              <w:ind w:left="567"/>
              <w:rPr>
                <w:b/>
                <w:sz w:val="24"/>
              </w:rPr>
            </w:pPr>
          </w:p>
        </w:tc>
        <w:tc>
          <w:tcPr>
            <w:tcW w:w="7682" w:type="dxa"/>
            <w:gridSpan w:val="3"/>
            <w:tcBorders>
              <w:right w:val="single" w:sz="4" w:space="0" w:color="auto"/>
            </w:tcBorders>
          </w:tcPr>
          <w:p w14:paraId="4CC39849" w14:textId="35B6CB70" w:rsidR="00E3151C" w:rsidRPr="0084435B" w:rsidRDefault="009410B7" w:rsidP="00E3151C">
            <w:pPr>
              <w:jc w:val="both"/>
              <w:rPr>
                <w:sz w:val="24"/>
                <w:szCs w:val="24"/>
              </w:rPr>
            </w:pPr>
            <w:r>
              <w:rPr>
                <w:sz w:val="24"/>
                <w:szCs w:val="24"/>
              </w:rPr>
              <w:t>There were no policies to review this term.</w:t>
            </w:r>
            <w:r w:rsidR="00B92DCD">
              <w:rPr>
                <w:sz w:val="24"/>
                <w:szCs w:val="24"/>
              </w:rPr>
              <w:t xml:space="preserve">  Mr Murray reported that the Safeguarding Policy needed to be reviewed annually.  Mr Jarman </w:t>
            </w:r>
            <w:r w:rsidR="00C74671">
              <w:rPr>
                <w:sz w:val="24"/>
                <w:szCs w:val="24"/>
              </w:rPr>
              <w:t>noted that h</w:t>
            </w:r>
            <w:r w:rsidR="00BB0C8A">
              <w:rPr>
                <w:sz w:val="24"/>
                <w:szCs w:val="24"/>
              </w:rPr>
              <w:t xml:space="preserve">e </w:t>
            </w:r>
            <w:r w:rsidR="00C74671">
              <w:rPr>
                <w:sz w:val="24"/>
                <w:szCs w:val="24"/>
              </w:rPr>
              <w:t xml:space="preserve">would like to attend one of the next </w:t>
            </w:r>
            <w:r w:rsidR="00C74671">
              <w:rPr>
                <w:rFonts w:cs="Arial"/>
                <w:bCs/>
                <w:sz w:val="24"/>
                <w:szCs w:val="24"/>
              </w:rPr>
              <w:t>Designated Safeguarding Lead</w:t>
            </w:r>
            <w:r w:rsidR="00C74671">
              <w:rPr>
                <w:sz w:val="24"/>
                <w:szCs w:val="24"/>
              </w:rPr>
              <w:t xml:space="preserve"> meetings as he was aware of changes to Keeping Children Safe in Education. </w:t>
            </w:r>
            <w:r w:rsidR="00B92DCD">
              <w:rPr>
                <w:sz w:val="24"/>
                <w:szCs w:val="24"/>
              </w:rPr>
              <w:t xml:space="preserve"> </w:t>
            </w:r>
          </w:p>
        </w:tc>
        <w:tc>
          <w:tcPr>
            <w:tcW w:w="1674" w:type="dxa"/>
            <w:tcBorders>
              <w:left w:val="single" w:sz="4" w:space="0" w:color="auto"/>
            </w:tcBorders>
          </w:tcPr>
          <w:p w14:paraId="06B5F39A" w14:textId="77777777" w:rsidR="00E3151C" w:rsidRPr="00265C3B" w:rsidRDefault="00E3151C" w:rsidP="009410B7">
            <w:pPr>
              <w:rPr>
                <w:b/>
                <w:sz w:val="24"/>
                <w:szCs w:val="24"/>
              </w:rPr>
            </w:pPr>
          </w:p>
        </w:tc>
      </w:tr>
      <w:tr w:rsidR="00E3151C" w14:paraId="7D6E379B" w14:textId="77777777" w:rsidTr="00323319">
        <w:tc>
          <w:tcPr>
            <w:tcW w:w="1241" w:type="dxa"/>
          </w:tcPr>
          <w:p w14:paraId="2CEED6A6" w14:textId="77777777" w:rsidR="00E3151C" w:rsidRDefault="00E3151C" w:rsidP="00E3151C">
            <w:pPr>
              <w:ind w:left="567"/>
              <w:rPr>
                <w:b/>
                <w:sz w:val="24"/>
              </w:rPr>
            </w:pPr>
          </w:p>
        </w:tc>
        <w:tc>
          <w:tcPr>
            <w:tcW w:w="7682" w:type="dxa"/>
            <w:gridSpan w:val="3"/>
            <w:tcBorders>
              <w:right w:val="single" w:sz="4" w:space="0" w:color="auto"/>
            </w:tcBorders>
          </w:tcPr>
          <w:p w14:paraId="61AD6F73" w14:textId="77777777" w:rsidR="00E3151C" w:rsidRDefault="00E3151C" w:rsidP="00E3151C">
            <w:pPr>
              <w:rPr>
                <w:b/>
                <w:sz w:val="24"/>
                <w:szCs w:val="24"/>
              </w:rPr>
            </w:pPr>
          </w:p>
        </w:tc>
        <w:tc>
          <w:tcPr>
            <w:tcW w:w="1674" w:type="dxa"/>
            <w:tcBorders>
              <w:left w:val="single" w:sz="4" w:space="0" w:color="auto"/>
            </w:tcBorders>
          </w:tcPr>
          <w:p w14:paraId="5599841D" w14:textId="77777777" w:rsidR="00E3151C" w:rsidRPr="00265C3B" w:rsidRDefault="00E3151C" w:rsidP="00E3151C">
            <w:pPr>
              <w:rPr>
                <w:b/>
                <w:sz w:val="24"/>
                <w:szCs w:val="24"/>
              </w:rPr>
            </w:pPr>
          </w:p>
        </w:tc>
      </w:tr>
      <w:tr w:rsidR="00E3151C" w14:paraId="4933C1F1" w14:textId="77777777" w:rsidTr="00323319">
        <w:tc>
          <w:tcPr>
            <w:tcW w:w="1241" w:type="dxa"/>
          </w:tcPr>
          <w:p w14:paraId="085824CE" w14:textId="308452D0" w:rsidR="00E3151C" w:rsidRPr="00142D5C" w:rsidRDefault="00E3151C" w:rsidP="00142D5C">
            <w:pPr>
              <w:pStyle w:val="ListParagraph"/>
              <w:numPr>
                <w:ilvl w:val="0"/>
                <w:numId w:val="42"/>
              </w:numPr>
              <w:rPr>
                <w:b/>
                <w:sz w:val="24"/>
              </w:rPr>
            </w:pPr>
          </w:p>
        </w:tc>
        <w:tc>
          <w:tcPr>
            <w:tcW w:w="7682" w:type="dxa"/>
            <w:gridSpan w:val="3"/>
            <w:tcBorders>
              <w:right w:val="single" w:sz="4" w:space="0" w:color="auto"/>
            </w:tcBorders>
          </w:tcPr>
          <w:p w14:paraId="3888B11A" w14:textId="77777777" w:rsidR="00E3151C" w:rsidRPr="00265C3B" w:rsidRDefault="00E3151C" w:rsidP="00E3151C">
            <w:pPr>
              <w:rPr>
                <w:b/>
                <w:sz w:val="24"/>
                <w:szCs w:val="24"/>
              </w:rPr>
            </w:pPr>
            <w:r w:rsidRPr="00265C3B">
              <w:rPr>
                <w:b/>
                <w:sz w:val="24"/>
                <w:szCs w:val="24"/>
              </w:rPr>
              <w:t>Confidentiality</w:t>
            </w:r>
          </w:p>
        </w:tc>
        <w:tc>
          <w:tcPr>
            <w:tcW w:w="1674" w:type="dxa"/>
            <w:tcBorders>
              <w:left w:val="single" w:sz="4" w:space="0" w:color="auto"/>
            </w:tcBorders>
          </w:tcPr>
          <w:p w14:paraId="6EFF0A1C" w14:textId="77777777" w:rsidR="00E3151C" w:rsidRPr="00265C3B" w:rsidRDefault="00E3151C" w:rsidP="00E3151C">
            <w:pPr>
              <w:rPr>
                <w:b/>
                <w:sz w:val="24"/>
                <w:szCs w:val="24"/>
              </w:rPr>
            </w:pPr>
          </w:p>
        </w:tc>
      </w:tr>
      <w:tr w:rsidR="00E3151C" w14:paraId="1ED4AC94" w14:textId="77777777" w:rsidTr="00323319">
        <w:tc>
          <w:tcPr>
            <w:tcW w:w="1241" w:type="dxa"/>
          </w:tcPr>
          <w:p w14:paraId="61A4186F" w14:textId="77777777" w:rsidR="00E3151C" w:rsidRDefault="00E3151C" w:rsidP="00E3151C">
            <w:pPr>
              <w:ind w:left="567"/>
              <w:rPr>
                <w:b/>
                <w:sz w:val="24"/>
              </w:rPr>
            </w:pPr>
          </w:p>
        </w:tc>
        <w:tc>
          <w:tcPr>
            <w:tcW w:w="7682" w:type="dxa"/>
            <w:gridSpan w:val="3"/>
            <w:tcBorders>
              <w:right w:val="single" w:sz="4" w:space="0" w:color="auto"/>
            </w:tcBorders>
          </w:tcPr>
          <w:p w14:paraId="6F4A4B04" w14:textId="77777777" w:rsidR="00E3151C" w:rsidRPr="00265C3B" w:rsidRDefault="00E3151C" w:rsidP="00E3151C">
            <w:pPr>
              <w:rPr>
                <w:b/>
                <w:sz w:val="24"/>
                <w:szCs w:val="24"/>
              </w:rPr>
            </w:pPr>
          </w:p>
        </w:tc>
        <w:tc>
          <w:tcPr>
            <w:tcW w:w="1674" w:type="dxa"/>
            <w:tcBorders>
              <w:left w:val="single" w:sz="4" w:space="0" w:color="auto"/>
            </w:tcBorders>
          </w:tcPr>
          <w:p w14:paraId="102CB97D" w14:textId="77777777" w:rsidR="00E3151C" w:rsidRPr="00265C3B" w:rsidRDefault="00E3151C" w:rsidP="00E3151C">
            <w:pPr>
              <w:rPr>
                <w:b/>
                <w:sz w:val="24"/>
                <w:szCs w:val="24"/>
              </w:rPr>
            </w:pPr>
          </w:p>
        </w:tc>
      </w:tr>
      <w:tr w:rsidR="00E3151C" w14:paraId="42158B55" w14:textId="77777777" w:rsidTr="00323319">
        <w:tc>
          <w:tcPr>
            <w:tcW w:w="1241" w:type="dxa"/>
          </w:tcPr>
          <w:p w14:paraId="5FED7E22" w14:textId="77777777" w:rsidR="00E3151C" w:rsidRDefault="00E3151C" w:rsidP="00E3151C">
            <w:pPr>
              <w:ind w:left="567"/>
              <w:rPr>
                <w:b/>
                <w:sz w:val="24"/>
              </w:rPr>
            </w:pPr>
          </w:p>
        </w:tc>
        <w:tc>
          <w:tcPr>
            <w:tcW w:w="7682" w:type="dxa"/>
            <w:gridSpan w:val="3"/>
            <w:tcBorders>
              <w:right w:val="single" w:sz="4" w:space="0" w:color="auto"/>
            </w:tcBorders>
          </w:tcPr>
          <w:p w14:paraId="350CCC6C" w14:textId="77777777" w:rsidR="00E3151C" w:rsidRPr="00417849" w:rsidRDefault="00E3151C" w:rsidP="00E3151C">
            <w:pPr>
              <w:jc w:val="both"/>
              <w:rPr>
                <w:rFonts w:cs="Arial"/>
                <w:sz w:val="24"/>
                <w:szCs w:val="24"/>
              </w:rPr>
            </w:pPr>
            <w:r>
              <w:rPr>
                <w:rFonts w:cs="Arial"/>
                <w:sz w:val="24"/>
                <w:szCs w:val="24"/>
              </w:rPr>
              <w:t xml:space="preserve">Members </w:t>
            </w:r>
            <w:r w:rsidRPr="00417849">
              <w:rPr>
                <w:rFonts w:cs="Arial"/>
                <w:sz w:val="24"/>
                <w:szCs w:val="24"/>
              </w:rPr>
              <w:t>confirmed that matters discussed were confidential</w:t>
            </w:r>
            <w:r>
              <w:rPr>
                <w:rFonts w:cs="Arial"/>
                <w:sz w:val="24"/>
                <w:szCs w:val="24"/>
              </w:rPr>
              <w:t xml:space="preserve"> to the meeting</w:t>
            </w:r>
            <w:r w:rsidRPr="00417849">
              <w:rPr>
                <w:rFonts w:cs="Arial"/>
                <w:sz w:val="24"/>
                <w:szCs w:val="24"/>
              </w:rPr>
              <w:t xml:space="preserve">. </w:t>
            </w:r>
          </w:p>
          <w:p w14:paraId="470B1E8E" w14:textId="77777777" w:rsidR="00E3151C" w:rsidRDefault="00E3151C" w:rsidP="00E3151C">
            <w:pPr>
              <w:jc w:val="both"/>
              <w:rPr>
                <w:rFonts w:cs="Arial"/>
                <w:b/>
                <w:sz w:val="24"/>
                <w:szCs w:val="24"/>
              </w:rPr>
            </w:pPr>
          </w:p>
          <w:p w14:paraId="10A006D4" w14:textId="77777777" w:rsidR="00E3151C" w:rsidRPr="00CD341D" w:rsidRDefault="00E3151C" w:rsidP="00E3151C">
            <w:pPr>
              <w:jc w:val="both"/>
              <w:rPr>
                <w:sz w:val="24"/>
                <w:szCs w:val="24"/>
              </w:rPr>
            </w:pPr>
            <w:r w:rsidRPr="00437C91">
              <w:rPr>
                <w:rFonts w:cs="Arial"/>
                <w:sz w:val="24"/>
                <w:szCs w:val="24"/>
              </w:rPr>
              <w:t>The committee considered whether</w:t>
            </w:r>
            <w:r w:rsidRPr="006418DD">
              <w:rPr>
                <w:rFonts w:cs="Arial"/>
                <w:sz w:val="24"/>
                <w:szCs w:val="24"/>
              </w:rPr>
              <w:t xml:space="preserve"> any items </w:t>
            </w:r>
            <w:r>
              <w:rPr>
                <w:rFonts w:cs="Arial"/>
                <w:sz w:val="24"/>
                <w:szCs w:val="24"/>
              </w:rPr>
              <w:t>discussed</w:t>
            </w:r>
            <w:r w:rsidRPr="006418DD">
              <w:rPr>
                <w:rFonts w:cs="Arial"/>
                <w:sz w:val="24"/>
                <w:szCs w:val="24"/>
              </w:rPr>
              <w:t xml:space="preserve"> </w:t>
            </w:r>
            <w:r>
              <w:rPr>
                <w:rFonts w:cs="Arial"/>
                <w:sz w:val="24"/>
                <w:szCs w:val="24"/>
              </w:rPr>
              <w:t>were required</w:t>
            </w:r>
            <w:r w:rsidRPr="006418DD">
              <w:rPr>
                <w:rFonts w:cs="Arial"/>
                <w:sz w:val="24"/>
                <w:szCs w:val="24"/>
              </w:rPr>
              <w:t xml:space="preserve"> to be recorded in the minutes as confidential</w:t>
            </w:r>
            <w:r>
              <w:rPr>
                <w:rFonts w:cs="Arial"/>
                <w:sz w:val="24"/>
                <w:szCs w:val="24"/>
              </w:rPr>
              <w:t xml:space="preserve">; that is, that should not be made available to the general public should a request be received to view meeting papers.  There were no items deemed </w:t>
            </w:r>
            <w:r>
              <w:rPr>
                <w:sz w:val="24"/>
                <w:szCs w:val="24"/>
              </w:rPr>
              <w:t>confidential.</w:t>
            </w:r>
          </w:p>
        </w:tc>
        <w:tc>
          <w:tcPr>
            <w:tcW w:w="1674" w:type="dxa"/>
            <w:tcBorders>
              <w:left w:val="single" w:sz="4" w:space="0" w:color="auto"/>
            </w:tcBorders>
          </w:tcPr>
          <w:p w14:paraId="6632B34D" w14:textId="77777777" w:rsidR="00E3151C" w:rsidRPr="00265C3B" w:rsidRDefault="00E3151C" w:rsidP="00E3151C">
            <w:pPr>
              <w:rPr>
                <w:b/>
                <w:sz w:val="24"/>
                <w:szCs w:val="24"/>
              </w:rPr>
            </w:pPr>
          </w:p>
        </w:tc>
      </w:tr>
      <w:tr w:rsidR="00E3151C" w14:paraId="307750A8" w14:textId="77777777" w:rsidTr="00323319">
        <w:tc>
          <w:tcPr>
            <w:tcW w:w="1241" w:type="dxa"/>
          </w:tcPr>
          <w:p w14:paraId="4F8F071B" w14:textId="77777777" w:rsidR="00E3151C" w:rsidRDefault="00E3151C" w:rsidP="00E3151C">
            <w:pPr>
              <w:ind w:left="567"/>
              <w:rPr>
                <w:b/>
                <w:sz w:val="24"/>
              </w:rPr>
            </w:pPr>
          </w:p>
        </w:tc>
        <w:tc>
          <w:tcPr>
            <w:tcW w:w="7682" w:type="dxa"/>
            <w:gridSpan w:val="3"/>
            <w:tcBorders>
              <w:right w:val="single" w:sz="4" w:space="0" w:color="auto"/>
            </w:tcBorders>
          </w:tcPr>
          <w:p w14:paraId="3D107EBC" w14:textId="77777777" w:rsidR="00E3151C" w:rsidRPr="00265C3B" w:rsidRDefault="00E3151C" w:rsidP="00E3151C">
            <w:pPr>
              <w:rPr>
                <w:b/>
                <w:sz w:val="24"/>
                <w:szCs w:val="24"/>
              </w:rPr>
            </w:pPr>
          </w:p>
        </w:tc>
        <w:tc>
          <w:tcPr>
            <w:tcW w:w="1674" w:type="dxa"/>
            <w:tcBorders>
              <w:left w:val="single" w:sz="4" w:space="0" w:color="auto"/>
            </w:tcBorders>
          </w:tcPr>
          <w:p w14:paraId="3CDAC9AA" w14:textId="77777777" w:rsidR="00E3151C" w:rsidRPr="00265C3B" w:rsidRDefault="00E3151C" w:rsidP="00E3151C">
            <w:pPr>
              <w:rPr>
                <w:b/>
                <w:sz w:val="24"/>
                <w:szCs w:val="24"/>
              </w:rPr>
            </w:pPr>
          </w:p>
        </w:tc>
      </w:tr>
      <w:tr w:rsidR="00E3151C" w14:paraId="2F72E571" w14:textId="77777777" w:rsidTr="00323319">
        <w:trPr>
          <w:trHeight w:val="227"/>
        </w:trPr>
        <w:tc>
          <w:tcPr>
            <w:tcW w:w="1241" w:type="dxa"/>
          </w:tcPr>
          <w:p w14:paraId="6C5E04F6" w14:textId="46BC64E6" w:rsidR="00E3151C" w:rsidRPr="00142D5C" w:rsidRDefault="00E3151C" w:rsidP="00142D5C">
            <w:pPr>
              <w:pStyle w:val="ListParagraph"/>
              <w:numPr>
                <w:ilvl w:val="0"/>
                <w:numId w:val="42"/>
              </w:numPr>
              <w:rPr>
                <w:b/>
                <w:sz w:val="24"/>
              </w:rPr>
            </w:pPr>
          </w:p>
        </w:tc>
        <w:tc>
          <w:tcPr>
            <w:tcW w:w="7682" w:type="dxa"/>
            <w:gridSpan w:val="3"/>
            <w:tcBorders>
              <w:right w:val="single" w:sz="4" w:space="0" w:color="auto"/>
            </w:tcBorders>
          </w:tcPr>
          <w:p w14:paraId="6DF13997" w14:textId="77777777" w:rsidR="00E3151C" w:rsidRDefault="00E3151C" w:rsidP="00E3151C">
            <w:pPr>
              <w:jc w:val="both"/>
              <w:rPr>
                <w:b/>
                <w:sz w:val="24"/>
              </w:rPr>
            </w:pPr>
            <w:r>
              <w:rPr>
                <w:b/>
                <w:sz w:val="24"/>
              </w:rPr>
              <w:t>Date and Time of Next Meeting</w:t>
            </w:r>
          </w:p>
        </w:tc>
        <w:tc>
          <w:tcPr>
            <w:tcW w:w="1674" w:type="dxa"/>
            <w:tcBorders>
              <w:left w:val="single" w:sz="4" w:space="0" w:color="auto"/>
            </w:tcBorders>
          </w:tcPr>
          <w:p w14:paraId="5A3B492B" w14:textId="77777777" w:rsidR="00E3151C" w:rsidRDefault="00E3151C" w:rsidP="00E3151C">
            <w:pPr>
              <w:jc w:val="both"/>
              <w:rPr>
                <w:b/>
                <w:sz w:val="24"/>
              </w:rPr>
            </w:pPr>
          </w:p>
        </w:tc>
      </w:tr>
      <w:tr w:rsidR="00E3151C" w14:paraId="289B885B" w14:textId="77777777" w:rsidTr="00323319">
        <w:trPr>
          <w:trHeight w:val="227"/>
        </w:trPr>
        <w:tc>
          <w:tcPr>
            <w:tcW w:w="1241" w:type="dxa"/>
          </w:tcPr>
          <w:p w14:paraId="65D8EC53" w14:textId="77777777" w:rsidR="00E3151C" w:rsidRDefault="00E3151C" w:rsidP="00E3151C">
            <w:pPr>
              <w:ind w:left="567"/>
              <w:rPr>
                <w:b/>
                <w:sz w:val="24"/>
              </w:rPr>
            </w:pPr>
          </w:p>
        </w:tc>
        <w:tc>
          <w:tcPr>
            <w:tcW w:w="7682" w:type="dxa"/>
            <w:gridSpan w:val="3"/>
            <w:tcBorders>
              <w:right w:val="single" w:sz="4" w:space="0" w:color="auto"/>
            </w:tcBorders>
          </w:tcPr>
          <w:p w14:paraId="4DEF28E8" w14:textId="77777777" w:rsidR="00E3151C" w:rsidRDefault="00E3151C" w:rsidP="00E3151C">
            <w:pPr>
              <w:jc w:val="both"/>
              <w:rPr>
                <w:b/>
                <w:sz w:val="24"/>
              </w:rPr>
            </w:pPr>
          </w:p>
        </w:tc>
        <w:tc>
          <w:tcPr>
            <w:tcW w:w="1674" w:type="dxa"/>
            <w:tcBorders>
              <w:left w:val="single" w:sz="4" w:space="0" w:color="auto"/>
            </w:tcBorders>
          </w:tcPr>
          <w:p w14:paraId="6B0136AD" w14:textId="77777777" w:rsidR="00E3151C" w:rsidRDefault="00E3151C" w:rsidP="00E3151C">
            <w:pPr>
              <w:jc w:val="both"/>
              <w:rPr>
                <w:b/>
                <w:sz w:val="24"/>
              </w:rPr>
            </w:pPr>
          </w:p>
        </w:tc>
      </w:tr>
      <w:tr w:rsidR="00E3151C" w14:paraId="19C639B7" w14:textId="77777777" w:rsidTr="004F1546">
        <w:trPr>
          <w:trHeight w:val="1028"/>
        </w:trPr>
        <w:tc>
          <w:tcPr>
            <w:tcW w:w="1241" w:type="dxa"/>
          </w:tcPr>
          <w:p w14:paraId="71CAC81F" w14:textId="77777777" w:rsidR="00E3151C" w:rsidRDefault="00E3151C" w:rsidP="00E3151C">
            <w:pPr>
              <w:ind w:left="567"/>
              <w:rPr>
                <w:b/>
                <w:sz w:val="24"/>
              </w:rPr>
            </w:pPr>
          </w:p>
        </w:tc>
        <w:tc>
          <w:tcPr>
            <w:tcW w:w="7682" w:type="dxa"/>
            <w:gridSpan w:val="3"/>
            <w:tcBorders>
              <w:right w:val="single" w:sz="4" w:space="0" w:color="auto"/>
            </w:tcBorders>
          </w:tcPr>
          <w:p w14:paraId="25E29C3B" w14:textId="77777777" w:rsidR="0087501E" w:rsidRDefault="0087501E" w:rsidP="0087501E">
            <w:pPr>
              <w:jc w:val="both"/>
              <w:rPr>
                <w:sz w:val="24"/>
                <w:szCs w:val="24"/>
              </w:rPr>
            </w:pPr>
            <w:r>
              <w:rPr>
                <w:sz w:val="24"/>
                <w:szCs w:val="24"/>
              </w:rPr>
              <w:t>A calendar of meeting dates would be prepared for consideration at the management committee meeting.</w:t>
            </w:r>
          </w:p>
          <w:p w14:paraId="01904407" w14:textId="77777777" w:rsidR="0087501E" w:rsidRDefault="0087501E" w:rsidP="0087501E">
            <w:pPr>
              <w:jc w:val="both"/>
              <w:rPr>
                <w:sz w:val="24"/>
                <w:szCs w:val="24"/>
              </w:rPr>
            </w:pPr>
          </w:p>
          <w:p w14:paraId="1DD30A45" w14:textId="56DDA868" w:rsidR="00E3151C" w:rsidRPr="005265D9" w:rsidRDefault="0087501E" w:rsidP="0087501E">
            <w:pPr>
              <w:jc w:val="both"/>
              <w:rPr>
                <w:sz w:val="24"/>
              </w:rPr>
            </w:pPr>
            <w:r>
              <w:rPr>
                <w:rFonts w:cs="Arial"/>
                <w:sz w:val="24"/>
                <w:szCs w:val="24"/>
              </w:rPr>
              <w:t xml:space="preserve">The chair thanked members for their attendance and </w:t>
            </w:r>
            <w:r>
              <w:rPr>
                <w:rFonts w:cs="Arial"/>
                <w:sz w:val="24"/>
                <w:szCs w:val="24"/>
              </w:rPr>
              <w:t>input</w:t>
            </w:r>
            <w:r>
              <w:rPr>
                <w:rFonts w:cs="Arial"/>
                <w:sz w:val="24"/>
                <w:szCs w:val="24"/>
              </w:rPr>
              <w:t xml:space="preserve"> and closed the meeting at </w:t>
            </w:r>
            <w:r>
              <w:rPr>
                <w:rFonts w:cs="Arial"/>
                <w:sz w:val="24"/>
                <w:szCs w:val="24"/>
              </w:rPr>
              <w:t>6.10</w:t>
            </w:r>
            <w:r>
              <w:rPr>
                <w:rFonts w:cs="Arial"/>
                <w:sz w:val="24"/>
                <w:szCs w:val="24"/>
              </w:rPr>
              <w:t>pm.</w:t>
            </w:r>
          </w:p>
        </w:tc>
        <w:tc>
          <w:tcPr>
            <w:tcW w:w="1674" w:type="dxa"/>
            <w:tcBorders>
              <w:left w:val="single" w:sz="4" w:space="0" w:color="auto"/>
            </w:tcBorders>
          </w:tcPr>
          <w:p w14:paraId="443DB622" w14:textId="77777777" w:rsidR="00E3151C" w:rsidRDefault="00E3151C" w:rsidP="00E3151C">
            <w:pPr>
              <w:jc w:val="both"/>
              <w:rPr>
                <w:b/>
                <w:sz w:val="24"/>
              </w:rPr>
            </w:pPr>
          </w:p>
          <w:p w14:paraId="0E81119E" w14:textId="77777777" w:rsidR="009E2B17" w:rsidRDefault="009E2B17" w:rsidP="00E3151C">
            <w:pPr>
              <w:jc w:val="both"/>
              <w:rPr>
                <w:b/>
                <w:sz w:val="24"/>
              </w:rPr>
            </w:pPr>
          </w:p>
          <w:p w14:paraId="5665C869" w14:textId="07349E06" w:rsidR="009E2B17" w:rsidRDefault="009E2B17" w:rsidP="00E3151C">
            <w:pPr>
              <w:jc w:val="both"/>
              <w:rPr>
                <w:b/>
                <w:sz w:val="24"/>
              </w:rPr>
            </w:pPr>
          </w:p>
        </w:tc>
      </w:tr>
    </w:tbl>
    <w:p w14:paraId="0B94AFF8" w14:textId="2802D2F9" w:rsidR="00366A1B" w:rsidRDefault="00142D5C" w:rsidP="00D64760">
      <w:pPr>
        <w:rPr>
          <w:rFonts w:cs="Arial"/>
          <w:sz w:val="24"/>
        </w:rPr>
      </w:pPr>
      <w:r>
        <w:rPr>
          <w:noProof/>
        </w:rPr>
        <w:drawing>
          <wp:inline distT="0" distB="0" distL="0" distR="0" wp14:anchorId="0F646F0E" wp14:editId="1B052256">
            <wp:extent cx="3848100" cy="1790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100" cy="1790700"/>
                    </a:xfrm>
                    <a:prstGeom prst="rect">
                      <a:avLst/>
                    </a:prstGeom>
                    <a:noFill/>
                    <a:ln>
                      <a:noFill/>
                    </a:ln>
                  </pic:spPr>
                </pic:pic>
              </a:graphicData>
            </a:graphic>
          </wp:inline>
        </w:drawing>
      </w:r>
    </w:p>
    <w:sectPr w:rsidR="00366A1B" w:rsidSect="00E03D5A">
      <w:headerReference w:type="default" r:id="rId9"/>
      <w:footerReference w:type="default" r:id="rId10"/>
      <w:headerReference w:type="first" r:id="rId11"/>
      <w:pgSz w:w="11907" w:h="16840" w:code="9"/>
      <w:pgMar w:top="1418" w:right="1134" w:bottom="1134" w:left="1134" w:header="227" w:footer="720" w:gutter="0"/>
      <w:paperSrc w:first="7" w:other="7"/>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68676" w14:textId="77777777" w:rsidR="0046616A" w:rsidRDefault="0046616A">
      <w:r>
        <w:separator/>
      </w:r>
    </w:p>
  </w:endnote>
  <w:endnote w:type="continuationSeparator" w:id="0">
    <w:p w14:paraId="3F9BB1A0" w14:textId="77777777" w:rsidR="0046616A" w:rsidRDefault="0046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14107"/>
      <w:docPartObj>
        <w:docPartGallery w:val="Page Numbers (Bottom of Page)"/>
        <w:docPartUnique/>
      </w:docPartObj>
    </w:sdtPr>
    <w:sdtEndPr>
      <w:rPr>
        <w:noProof/>
      </w:rPr>
    </w:sdtEndPr>
    <w:sdtContent>
      <w:p w14:paraId="6A1F3DA2" w14:textId="77777777" w:rsidR="008D4982" w:rsidRDefault="008D4982">
        <w:pPr>
          <w:pStyle w:val="Footer"/>
          <w:jc w:val="center"/>
        </w:pPr>
        <w:r>
          <w:fldChar w:fldCharType="begin"/>
        </w:r>
        <w:r>
          <w:instrText xml:space="preserve"> PAGE   \* MERGEFORMAT </w:instrText>
        </w:r>
        <w:r>
          <w:fldChar w:fldCharType="separate"/>
        </w:r>
        <w:r w:rsidR="007B5890">
          <w:rPr>
            <w:noProof/>
          </w:rPr>
          <w:t>5</w:t>
        </w:r>
        <w:r>
          <w:rPr>
            <w:noProof/>
          </w:rPr>
          <w:fldChar w:fldCharType="end"/>
        </w:r>
      </w:p>
    </w:sdtContent>
  </w:sdt>
  <w:p w14:paraId="4B8C6EC8" w14:textId="77777777" w:rsidR="0073744D" w:rsidRDefault="00737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F75F6" w14:textId="77777777" w:rsidR="0046616A" w:rsidRDefault="0046616A">
      <w:r>
        <w:separator/>
      </w:r>
    </w:p>
  </w:footnote>
  <w:footnote w:type="continuationSeparator" w:id="0">
    <w:p w14:paraId="4DEB81A2" w14:textId="77777777" w:rsidR="0046616A" w:rsidRDefault="00466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61B0" w14:textId="77777777" w:rsidR="0073744D" w:rsidRDefault="0073744D">
    <w:pPr>
      <w:pStyle w:val="Header"/>
      <w:jc w:val="center"/>
    </w:pPr>
  </w:p>
  <w:p w14:paraId="25B67E32" w14:textId="77777777" w:rsidR="008D4982" w:rsidRDefault="008D4982">
    <w:pPr>
      <w:pStyle w:val="Header"/>
      <w:jc w:val="center"/>
    </w:pPr>
  </w:p>
  <w:p w14:paraId="65141529" w14:textId="77777777" w:rsidR="008D4982" w:rsidRDefault="008D4982">
    <w:pPr>
      <w:pStyle w:val="Header"/>
      <w:jc w:val="center"/>
    </w:pPr>
  </w:p>
  <w:tbl>
    <w:tblPr>
      <w:tblW w:w="10597" w:type="dxa"/>
      <w:tblLayout w:type="fixed"/>
      <w:tblCellMar>
        <w:left w:w="107" w:type="dxa"/>
        <w:right w:w="107" w:type="dxa"/>
      </w:tblCellMar>
      <w:tblLook w:val="0000" w:firstRow="0" w:lastRow="0" w:firstColumn="0" w:lastColumn="0" w:noHBand="0" w:noVBand="0"/>
    </w:tblPr>
    <w:tblGrid>
      <w:gridCol w:w="1241"/>
      <w:gridCol w:w="7690"/>
      <w:gridCol w:w="1666"/>
    </w:tblGrid>
    <w:tr w:rsidR="008D4982" w:rsidRPr="00ED4F2B" w14:paraId="084FEEFA" w14:textId="77777777" w:rsidTr="00323319">
      <w:tc>
        <w:tcPr>
          <w:tcW w:w="1241" w:type="dxa"/>
        </w:tcPr>
        <w:p w14:paraId="4E7CAD4C" w14:textId="77777777" w:rsidR="008D4982" w:rsidRDefault="008D4982" w:rsidP="008D4982">
          <w:pPr>
            <w:rPr>
              <w:b/>
              <w:sz w:val="24"/>
            </w:rPr>
          </w:pPr>
        </w:p>
      </w:tc>
      <w:tc>
        <w:tcPr>
          <w:tcW w:w="7690" w:type="dxa"/>
          <w:tcBorders>
            <w:right w:val="single" w:sz="4" w:space="0" w:color="auto"/>
          </w:tcBorders>
        </w:tcPr>
        <w:p w14:paraId="20110990" w14:textId="77777777" w:rsidR="008D4982" w:rsidRDefault="008D4982" w:rsidP="008D4982">
          <w:pPr>
            <w:jc w:val="both"/>
            <w:rPr>
              <w:b/>
              <w:sz w:val="24"/>
            </w:rPr>
          </w:pPr>
        </w:p>
      </w:tc>
      <w:tc>
        <w:tcPr>
          <w:tcW w:w="1666" w:type="dxa"/>
          <w:tcBorders>
            <w:left w:val="single" w:sz="4" w:space="0" w:color="auto"/>
          </w:tcBorders>
        </w:tcPr>
        <w:p w14:paraId="48A8A1B1" w14:textId="77777777" w:rsidR="008D4982" w:rsidRPr="00ED4F2B" w:rsidRDefault="008D4982" w:rsidP="008D4982">
          <w:pPr>
            <w:jc w:val="both"/>
            <w:rPr>
              <w:b/>
              <w:sz w:val="24"/>
              <w:u w:val="single"/>
            </w:rPr>
          </w:pPr>
          <w:r w:rsidRPr="00ED4F2B">
            <w:rPr>
              <w:b/>
              <w:sz w:val="24"/>
              <w:u w:val="single"/>
            </w:rPr>
            <w:t>Action</w:t>
          </w:r>
        </w:p>
      </w:tc>
    </w:tr>
  </w:tbl>
  <w:p w14:paraId="7D8FA0F8" w14:textId="77777777" w:rsidR="0073744D" w:rsidRDefault="007374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7D5B9" w14:textId="77777777" w:rsidR="0073744D" w:rsidRDefault="00582CA6" w:rsidP="00E03D5A">
    <w:pPr>
      <w:pStyle w:val="Header"/>
      <w:ind w:left="6480"/>
    </w:pPr>
    <w:r w:rsidRPr="000C6EDB">
      <w:rPr>
        <w:noProof/>
      </w:rPr>
      <w:drawing>
        <wp:inline distT="0" distB="0" distL="0" distR="0" wp14:anchorId="5963888E" wp14:editId="5A7A96FC">
          <wp:extent cx="2190750" cy="1104900"/>
          <wp:effectExtent l="0" t="0" r="0" b="0"/>
          <wp:docPr id="1" name="Picture 4" descr="C:\Users\tmoore001\AppData\Local\Microsoft\Windows\Temporary Internet Files\Content.IE5\J8UDZJK1\lcc_A4-58m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moore001\AppData\Local\Microsoft\Windows\Temporary Internet Files\Content.IE5\J8UDZJK1\lcc_A4-58m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1104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105E"/>
    <w:multiLevelType w:val="hybridMultilevel"/>
    <w:tmpl w:val="7E226E8A"/>
    <w:lvl w:ilvl="0" w:tplc="2160C0F8">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25DAE"/>
    <w:multiLevelType w:val="hybridMultilevel"/>
    <w:tmpl w:val="5D388C6E"/>
    <w:lvl w:ilvl="0" w:tplc="537663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02F44"/>
    <w:multiLevelType w:val="hybridMultilevel"/>
    <w:tmpl w:val="DE144C34"/>
    <w:lvl w:ilvl="0" w:tplc="D8722184">
      <w:start w:val="1"/>
      <w:numFmt w:val="bullet"/>
      <w:lvlText w:val="-"/>
      <w:lvlJc w:val="left"/>
      <w:pPr>
        <w:ind w:left="720" w:hanging="360"/>
      </w:pPr>
      <w:rPr>
        <w:rFonts w:ascii="Calibri" w:hAnsi="Calibri" w:hint="default"/>
      </w:rPr>
    </w:lvl>
    <w:lvl w:ilvl="1" w:tplc="2EC0F6E0">
      <w:start w:val="1"/>
      <w:numFmt w:val="bullet"/>
      <w:lvlText w:val="o"/>
      <w:lvlJc w:val="left"/>
      <w:pPr>
        <w:ind w:left="1440" w:hanging="360"/>
      </w:pPr>
      <w:rPr>
        <w:rFonts w:ascii="Courier New" w:hAnsi="Courier New" w:hint="default"/>
      </w:rPr>
    </w:lvl>
    <w:lvl w:ilvl="2" w:tplc="A3FC6824">
      <w:start w:val="1"/>
      <w:numFmt w:val="bullet"/>
      <w:lvlText w:val=""/>
      <w:lvlJc w:val="left"/>
      <w:pPr>
        <w:ind w:left="2160" w:hanging="360"/>
      </w:pPr>
      <w:rPr>
        <w:rFonts w:ascii="Wingdings" w:hAnsi="Wingdings" w:hint="default"/>
      </w:rPr>
    </w:lvl>
    <w:lvl w:ilvl="3" w:tplc="8F1C8B98">
      <w:start w:val="1"/>
      <w:numFmt w:val="bullet"/>
      <w:lvlText w:val=""/>
      <w:lvlJc w:val="left"/>
      <w:pPr>
        <w:ind w:left="2880" w:hanging="360"/>
      </w:pPr>
      <w:rPr>
        <w:rFonts w:ascii="Symbol" w:hAnsi="Symbol" w:hint="default"/>
      </w:rPr>
    </w:lvl>
    <w:lvl w:ilvl="4" w:tplc="AC9665D2">
      <w:start w:val="1"/>
      <w:numFmt w:val="bullet"/>
      <w:lvlText w:val="o"/>
      <w:lvlJc w:val="left"/>
      <w:pPr>
        <w:ind w:left="3600" w:hanging="360"/>
      </w:pPr>
      <w:rPr>
        <w:rFonts w:ascii="Courier New" w:hAnsi="Courier New" w:hint="default"/>
      </w:rPr>
    </w:lvl>
    <w:lvl w:ilvl="5" w:tplc="BF64D1D8">
      <w:start w:val="1"/>
      <w:numFmt w:val="bullet"/>
      <w:lvlText w:val=""/>
      <w:lvlJc w:val="left"/>
      <w:pPr>
        <w:ind w:left="4320" w:hanging="360"/>
      </w:pPr>
      <w:rPr>
        <w:rFonts w:ascii="Wingdings" w:hAnsi="Wingdings" w:hint="default"/>
      </w:rPr>
    </w:lvl>
    <w:lvl w:ilvl="6" w:tplc="D5D289CE">
      <w:start w:val="1"/>
      <w:numFmt w:val="bullet"/>
      <w:lvlText w:val=""/>
      <w:lvlJc w:val="left"/>
      <w:pPr>
        <w:ind w:left="5040" w:hanging="360"/>
      </w:pPr>
      <w:rPr>
        <w:rFonts w:ascii="Symbol" w:hAnsi="Symbol" w:hint="default"/>
      </w:rPr>
    </w:lvl>
    <w:lvl w:ilvl="7" w:tplc="418CED8C">
      <w:start w:val="1"/>
      <w:numFmt w:val="bullet"/>
      <w:lvlText w:val="o"/>
      <w:lvlJc w:val="left"/>
      <w:pPr>
        <w:ind w:left="5760" w:hanging="360"/>
      </w:pPr>
      <w:rPr>
        <w:rFonts w:ascii="Courier New" w:hAnsi="Courier New" w:hint="default"/>
      </w:rPr>
    </w:lvl>
    <w:lvl w:ilvl="8" w:tplc="96DAD6E4">
      <w:start w:val="1"/>
      <w:numFmt w:val="bullet"/>
      <w:lvlText w:val=""/>
      <w:lvlJc w:val="left"/>
      <w:pPr>
        <w:ind w:left="6480" w:hanging="360"/>
      </w:pPr>
      <w:rPr>
        <w:rFonts w:ascii="Wingdings" w:hAnsi="Wingdings" w:hint="default"/>
      </w:rPr>
    </w:lvl>
  </w:abstractNum>
  <w:abstractNum w:abstractNumId="3" w15:restartNumberingAfterBreak="0">
    <w:nsid w:val="10A66F33"/>
    <w:multiLevelType w:val="hybridMultilevel"/>
    <w:tmpl w:val="D556D73E"/>
    <w:lvl w:ilvl="0" w:tplc="92C641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C246AE"/>
    <w:multiLevelType w:val="hybridMultilevel"/>
    <w:tmpl w:val="63400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00278"/>
    <w:multiLevelType w:val="hybridMultilevel"/>
    <w:tmpl w:val="BBAE8A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781E05"/>
    <w:multiLevelType w:val="hybridMultilevel"/>
    <w:tmpl w:val="B024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17A69"/>
    <w:multiLevelType w:val="hybridMultilevel"/>
    <w:tmpl w:val="3B5E18D8"/>
    <w:lvl w:ilvl="0" w:tplc="8110C8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C61CB2"/>
    <w:multiLevelType w:val="hybridMultilevel"/>
    <w:tmpl w:val="19DA1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551ECD"/>
    <w:multiLevelType w:val="hybridMultilevel"/>
    <w:tmpl w:val="481A88BE"/>
    <w:lvl w:ilvl="0" w:tplc="225EC8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BE5A46"/>
    <w:multiLevelType w:val="hybridMultilevel"/>
    <w:tmpl w:val="D4CAE572"/>
    <w:lvl w:ilvl="0" w:tplc="F45E72CE">
      <w:start w:val="1"/>
      <w:numFmt w:val="bullet"/>
      <w:lvlText w:val=""/>
      <w:lvlJc w:val="left"/>
      <w:pPr>
        <w:ind w:left="720" w:hanging="360"/>
      </w:pPr>
      <w:rPr>
        <w:rFonts w:ascii="Symbol" w:hAnsi="Symbol" w:hint="default"/>
      </w:rPr>
    </w:lvl>
    <w:lvl w:ilvl="1" w:tplc="A9A6CB88">
      <w:start w:val="1"/>
      <w:numFmt w:val="bullet"/>
      <w:lvlText w:val="o"/>
      <w:lvlJc w:val="left"/>
      <w:pPr>
        <w:ind w:left="1440" w:hanging="360"/>
      </w:pPr>
      <w:rPr>
        <w:rFonts w:ascii="Courier New" w:hAnsi="Courier New" w:hint="default"/>
      </w:rPr>
    </w:lvl>
    <w:lvl w:ilvl="2" w:tplc="E020C810">
      <w:start w:val="1"/>
      <w:numFmt w:val="bullet"/>
      <w:lvlText w:val=""/>
      <w:lvlJc w:val="left"/>
      <w:pPr>
        <w:ind w:left="2160" w:hanging="360"/>
      </w:pPr>
      <w:rPr>
        <w:rFonts w:ascii="Wingdings" w:hAnsi="Wingdings" w:hint="default"/>
      </w:rPr>
    </w:lvl>
    <w:lvl w:ilvl="3" w:tplc="C2BC41D6">
      <w:start w:val="1"/>
      <w:numFmt w:val="bullet"/>
      <w:lvlText w:val=""/>
      <w:lvlJc w:val="left"/>
      <w:pPr>
        <w:ind w:left="2880" w:hanging="360"/>
      </w:pPr>
      <w:rPr>
        <w:rFonts w:ascii="Symbol" w:hAnsi="Symbol" w:hint="default"/>
      </w:rPr>
    </w:lvl>
    <w:lvl w:ilvl="4" w:tplc="1E4ED5CC">
      <w:start w:val="1"/>
      <w:numFmt w:val="bullet"/>
      <w:lvlText w:val="o"/>
      <w:lvlJc w:val="left"/>
      <w:pPr>
        <w:ind w:left="3600" w:hanging="360"/>
      </w:pPr>
      <w:rPr>
        <w:rFonts w:ascii="Courier New" w:hAnsi="Courier New" w:hint="default"/>
      </w:rPr>
    </w:lvl>
    <w:lvl w:ilvl="5" w:tplc="729A0802">
      <w:start w:val="1"/>
      <w:numFmt w:val="bullet"/>
      <w:lvlText w:val=""/>
      <w:lvlJc w:val="left"/>
      <w:pPr>
        <w:ind w:left="4320" w:hanging="360"/>
      </w:pPr>
      <w:rPr>
        <w:rFonts w:ascii="Wingdings" w:hAnsi="Wingdings" w:hint="default"/>
      </w:rPr>
    </w:lvl>
    <w:lvl w:ilvl="6" w:tplc="A2648680">
      <w:start w:val="1"/>
      <w:numFmt w:val="bullet"/>
      <w:lvlText w:val=""/>
      <w:lvlJc w:val="left"/>
      <w:pPr>
        <w:ind w:left="5040" w:hanging="360"/>
      </w:pPr>
      <w:rPr>
        <w:rFonts w:ascii="Symbol" w:hAnsi="Symbol" w:hint="default"/>
      </w:rPr>
    </w:lvl>
    <w:lvl w:ilvl="7" w:tplc="494EB4BA">
      <w:start w:val="1"/>
      <w:numFmt w:val="bullet"/>
      <w:lvlText w:val="o"/>
      <w:lvlJc w:val="left"/>
      <w:pPr>
        <w:ind w:left="5760" w:hanging="360"/>
      </w:pPr>
      <w:rPr>
        <w:rFonts w:ascii="Courier New" w:hAnsi="Courier New" w:hint="default"/>
      </w:rPr>
    </w:lvl>
    <w:lvl w:ilvl="8" w:tplc="E698061A">
      <w:start w:val="1"/>
      <w:numFmt w:val="bullet"/>
      <w:lvlText w:val=""/>
      <w:lvlJc w:val="left"/>
      <w:pPr>
        <w:ind w:left="6480" w:hanging="360"/>
      </w:pPr>
      <w:rPr>
        <w:rFonts w:ascii="Wingdings" w:hAnsi="Wingdings" w:hint="default"/>
      </w:rPr>
    </w:lvl>
  </w:abstractNum>
  <w:abstractNum w:abstractNumId="11" w15:restartNumberingAfterBreak="0">
    <w:nsid w:val="24B85231"/>
    <w:multiLevelType w:val="hybridMultilevel"/>
    <w:tmpl w:val="049E8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3" w15:restartNumberingAfterBreak="0">
    <w:nsid w:val="280C0896"/>
    <w:multiLevelType w:val="hybridMultilevel"/>
    <w:tmpl w:val="88EE75D0"/>
    <w:lvl w:ilvl="0" w:tplc="B716600E">
      <w:start w:val="14"/>
      <w:numFmt w:val="decimalZero"/>
      <w:lvlText w:val="22.%1"/>
      <w:lvlJc w:val="left"/>
      <w:pPr>
        <w:ind w:left="720" w:hanging="360"/>
      </w:pPr>
      <w:rPr>
        <w:rFonts w:ascii="Arial" w:hAnsi="Arial" w:hint="default"/>
        <w:b/>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E460A6"/>
    <w:multiLevelType w:val="hybridMultilevel"/>
    <w:tmpl w:val="F22AE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C47888"/>
    <w:multiLevelType w:val="hybridMultilevel"/>
    <w:tmpl w:val="93CC7F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E35C4"/>
    <w:multiLevelType w:val="hybridMultilevel"/>
    <w:tmpl w:val="CB2AC9EE"/>
    <w:lvl w:ilvl="0" w:tplc="32E256E6">
      <w:start w:val="1"/>
      <w:numFmt w:val="bullet"/>
      <w:lvlText w:val=""/>
      <w:lvlJc w:val="left"/>
      <w:pPr>
        <w:ind w:left="720" w:hanging="360"/>
      </w:pPr>
      <w:rPr>
        <w:rFonts w:ascii="Symbol" w:hAnsi="Symbol" w:hint="default"/>
      </w:rPr>
    </w:lvl>
    <w:lvl w:ilvl="1" w:tplc="38E27FB8">
      <w:start w:val="1"/>
      <w:numFmt w:val="bullet"/>
      <w:lvlText w:val="o"/>
      <w:lvlJc w:val="left"/>
      <w:pPr>
        <w:ind w:left="1440" w:hanging="360"/>
      </w:pPr>
      <w:rPr>
        <w:rFonts w:ascii="Courier New" w:hAnsi="Courier New" w:hint="default"/>
      </w:rPr>
    </w:lvl>
    <w:lvl w:ilvl="2" w:tplc="18D404F6">
      <w:start w:val="1"/>
      <w:numFmt w:val="bullet"/>
      <w:lvlText w:val=""/>
      <w:lvlJc w:val="left"/>
      <w:pPr>
        <w:ind w:left="2160" w:hanging="360"/>
      </w:pPr>
      <w:rPr>
        <w:rFonts w:ascii="Wingdings" w:hAnsi="Wingdings" w:hint="default"/>
      </w:rPr>
    </w:lvl>
    <w:lvl w:ilvl="3" w:tplc="B1F0BDD6">
      <w:start w:val="1"/>
      <w:numFmt w:val="bullet"/>
      <w:lvlText w:val=""/>
      <w:lvlJc w:val="left"/>
      <w:pPr>
        <w:ind w:left="2880" w:hanging="360"/>
      </w:pPr>
      <w:rPr>
        <w:rFonts w:ascii="Symbol" w:hAnsi="Symbol" w:hint="default"/>
      </w:rPr>
    </w:lvl>
    <w:lvl w:ilvl="4" w:tplc="3A52BF7A">
      <w:start w:val="1"/>
      <w:numFmt w:val="bullet"/>
      <w:lvlText w:val="o"/>
      <w:lvlJc w:val="left"/>
      <w:pPr>
        <w:ind w:left="3600" w:hanging="360"/>
      </w:pPr>
      <w:rPr>
        <w:rFonts w:ascii="Courier New" w:hAnsi="Courier New" w:hint="default"/>
      </w:rPr>
    </w:lvl>
    <w:lvl w:ilvl="5" w:tplc="4918781A">
      <w:start w:val="1"/>
      <w:numFmt w:val="bullet"/>
      <w:lvlText w:val=""/>
      <w:lvlJc w:val="left"/>
      <w:pPr>
        <w:ind w:left="4320" w:hanging="360"/>
      </w:pPr>
      <w:rPr>
        <w:rFonts w:ascii="Wingdings" w:hAnsi="Wingdings" w:hint="default"/>
      </w:rPr>
    </w:lvl>
    <w:lvl w:ilvl="6" w:tplc="1A4084CA">
      <w:start w:val="1"/>
      <w:numFmt w:val="bullet"/>
      <w:lvlText w:val=""/>
      <w:lvlJc w:val="left"/>
      <w:pPr>
        <w:ind w:left="5040" w:hanging="360"/>
      </w:pPr>
      <w:rPr>
        <w:rFonts w:ascii="Symbol" w:hAnsi="Symbol" w:hint="default"/>
      </w:rPr>
    </w:lvl>
    <w:lvl w:ilvl="7" w:tplc="D84C8386">
      <w:start w:val="1"/>
      <w:numFmt w:val="bullet"/>
      <w:lvlText w:val="o"/>
      <w:lvlJc w:val="left"/>
      <w:pPr>
        <w:ind w:left="5760" w:hanging="360"/>
      </w:pPr>
      <w:rPr>
        <w:rFonts w:ascii="Courier New" w:hAnsi="Courier New" w:hint="default"/>
      </w:rPr>
    </w:lvl>
    <w:lvl w:ilvl="8" w:tplc="361EA2E4">
      <w:start w:val="1"/>
      <w:numFmt w:val="bullet"/>
      <w:lvlText w:val=""/>
      <w:lvlJc w:val="left"/>
      <w:pPr>
        <w:ind w:left="6480" w:hanging="360"/>
      </w:pPr>
      <w:rPr>
        <w:rFonts w:ascii="Wingdings" w:hAnsi="Wingdings" w:hint="default"/>
      </w:rPr>
    </w:lvl>
  </w:abstractNum>
  <w:abstractNum w:abstractNumId="17" w15:restartNumberingAfterBreak="0">
    <w:nsid w:val="2D990BF7"/>
    <w:multiLevelType w:val="hybridMultilevel"/>
    <w:tmpl w:val="44666726"/>
    <w:lvl w:ilvl="0" w:tplc="B9E4030A">
      <w:start w:val="1"/>
      <w:numFmt w:val="bullet"/>
      <w:lvlText w:val="-"/>
      <w:lvlJc w:val="left"/>
      <w:pPr>
        <w:ind w:left="720" w:hanging="360"/>
      </w:pPr>
      <w:rPr>
        <w:rFonts w:ascii="Calibri" w:hAnsi="Calibri" w:hint="default"/>
      </w:rPr>
    </w:lvl>
    <w:lvl w:ilvl="1" w:tplc="0D083852">
      <w:start w:val="1"/>
      <w:numFmt w:val="bullet"/>
      <w:lvlText w:val="o"/>
      <w:lvlJc w:val="left"/>
      <w:pPr>
        <w:ind w:left="1440" w:hanging="360"/>
      </w:pPr>
      <w:rPr>
        <w:rFonts w:ascii="Courier New" w:hAnsi="Courier New" w:hint="default"/>
      </w:rPr>
    </w:lvl>
    <w:lvl w:ilvl="2" w:tplc="0B40DA86">
      <w:start w:val="1"/>
      <w:numFmt w:val="bullet"/>
      <w:lvlText w:val=""/>
      <w:lvlJc w:val="left"/>
      <w:pPr>
        <w:ind w:left="2160" w:hanging="360"/>
      </w:pPr>
      <w:rPr>
        <w:rFonts w:ascii="Wingdings" w:hAnsi="Wingdings" w:hint="default"/>
      </w:rPr>
    </w:lvl>
    <w:lvl w:ilvl="3" w:tplc="C83A0D92">
      <w:start w:val="1"/>
      <w:numFmt w:val="bullet"/>
      <w:lvlText w:val=""/>
      <w:lvlJc w:val="left"/>
      <w:pPr>
        <w:ind w:left="2880" w:hanging="360"/>
      </w:pPr>
      <w:rPr>
        <w:rFonts w:ascii="Symbol" w:hAnsi="Symbol" w:hint="default"/>
      </w:rPr>
    </w:lvl>
    <w:lvl w:ilvl="4" w:tplc="EE7CA506">
      <w:start w:val="1"/>
      <w:numFmt w:val="bullet"/>
      <w:lvlText w:val="o"/>
      <w:lvlJc w:val="left"/>
      <w:pPr>
        <w:ind w:left="3600" w:hanging="360"/>
      </w:pPr>
      <w:rPr>
        <w:rFonts w:ascii="Courier New" w:hAnsi="Courier New" w:hint="default"/>
      </w:rPr>
    </w:lvl>
    <w:lvl w:ilvl="5" w:tplc="7E74A698">
      <w:start w:val="1"/>
      <w:numFmt w:val="bullet"/>
      <w:lvlText w:val=""/>
      <w:lvlJc w:val="left"/>
      <w:pPr>
        <w:ind w:left="4320" w:hanging="360"/>
      </w:pPr>
      <w:rPr>
        <w:rFonts w:ascii="Wingdings" w:hAnsi="Wingdings" w:hint="default"/>
      </w:rPr>
    </w:lvl>
    <w:lvl w:ilvl="6" w:tplc="825457C2">
      <w:start w:val="1"/>
      <w:numFmt w:val="bullet"/>
      <w:lvlText w:val=""/>
      <w:lvlJc w:val="left"/>
      <w:pPr>
        <w:ind w:left="5040" w:hanging="360"/>
      </w:pPr>
      <w:rPr>
        <w:rFonts w:ascii="Symbol" w:hAnsi="Symbol" w:hint="default"/>
      </w:rPr>
    </w:lvl>
    <w:lvl w:ilvl="7" w:tplc="47A631E8">
      <w:start w:val="1"/>
      <w:numFmt w:val="bullet"/>
      <w:lvlText w:val="o"/>
      <w:lvlJc w:val="left"/>
      <w:pPr>
        <w:ind w:left="5760" w:hanging="360"/>
      </w:pPr>
      <w:rPr>
        <w:rFonts w:ascii="Courier New" w:hAnsi="Courier New" w:hint="default"/>
      </w:rPr>
    </w:lvl>
    <w:lvl w:ilvl="8" w:tplc="EFE01AAE">
      <w:start w:val="1"/>
      <w:numFmt w:val="bullet"/>
      <w:lvlText w:val=""/>
      <w:lvlJc w:val="left"/>
      <w:pPr>
        <w:ind w:left="6480" w:hanging="360"/>
      </w:pPr>
      <w:rPr>
        <w:rFonts w:ascii="Wingdings" w:hAnsi="Wingdings" w:hint="default"/>
      </w:rPr>
    </w:lvl>
  </w:abstractNum>
  <w:abstractNum w:abstractNumId="18" w15:restartNumberingAfterBreak="0">
    <w:nsid w:val="3DAC1DBC"/>
    <w:multiLevelType w:val="hybridMultilevel"/>
    <w:tmpl w:val="C76C1EC4"/>
    <w:lvl w:ilvl="0" w:tplc="C79EB116">
      <w:start w:val="1"/>
      <w:numFmt w:val="bullet"/>
      <w:lvlText w:val=""/>
      <w:lvlJc w:val="left"/>
      <w:pPr>
        <w:ind w:left="720" w:hanging="360"/>
      </w:pPr>
      <w:rPr>
        <w:rFonts w:ascii="Symbol" w:hAnsi="Symbol" w:hint="default"/>
      </w:rPr>
    </w:lvl>
    <w:lvl w:ilvl="1" w:tplc="44500AC8">
      <w:start w:val="1"/>
      <w:numFmt w:val="bullet"/>
      <w:lvlText w:val="o"/>
      <w:lvlJc w:val="left"/>
      <w:pPr>
        <w:ind w:left="1440" w:hanging="360"/>
      </w:pPr>
      <w:rPr>
        <w:rFonts w:ascii="Courier New" w:hAnsi="Courier New" w:hint="default"/>
      </w:rPr>
    </w:lvl>
    <w:lvl w:ilvl="2" w:tplc="D8A6D158">
      <w:start w:val="1"/>
      <w:numFmt w:val="bullet"/>
      <w:lvlText w:val=""/>
      <w:lvlJc w:val="left"/>
      <w:pPr>
        <w:ind w:left="2160" w:hanging="360"/>
      </w:pPr>
      <w:rPr>
        <w:rFonts w:ascii="Wingdings" w:hAnsi="Wingdings" w:hint="default"/>
      </w:rPr>
    </w:lvl>
    <w:lvl w:ilvl="3" w:tplc="D78816A8">
      <w:start w:val="1"/>
      <w:numFmt w:val="bullet"/>
      <w:lvlText w:val=""/>
      <w:lvlJc w:val="left"/>
      <w:pPr>
        <w:ind w:left="2880" w:hanging="360"/>
      </w:pPr>
      <w:rPr>
        <w:rFonts w:ascii="Symbol" w:hAnsi="Symbol" w:hint="default"/>
      </w:rPr>
    </w:lvl>
    <w:lvl w:ilvl="4" w:tplc="8FE012EC">
      <w:start w:val="1"/>
      <w:numFmt w:val="bullet"/>
      <w:lvlText w:val="o"/>
      <w:lvlJc w:val="left"/>
      <w:pPr>
        <w:ind w:left="3600" w:hanging="360"/>
      </w:pPr>
      <w:rPr>
        <w:rFonts w:ascii="Courier New" w:hAnsi="Courier New" w:hint="default"/>
      </w:rPr>
    </w:lvl>
    <w:lvl w:ilvl="5" w:tplc="6A0813BA">
      <w:start w:val="1"/>
      <w:numFmt w:val="bullet"/>
      <w:lvlText w:val=""/>
      <w:lvlJc w:val="left"/>
      <w:pPr>
        <w:ind w:left="4320" w:hanging="360"/>
      </w:pPr>
      <w:rPr>
        <w:rFonts w:ascii="Wingdings" w:hAnsi="Wingdings" w:hint="default"/>
      </w:rPr>
    </w:lvl>
    <w:lvl w:ilvl="6" w:tplc="3B28D8EA">
      <w:start w:val="1"/>
      <w:numFmt w:val="bullet"/>
      <w:lvlText w:val=""/>
      <w:lvlJc w:val="left"/>
      <w:pPr>
        <w:ind w:left="5040" w:hanging="360"/>
      </w:pPr>
      <w:rPr>
        <w:rFonts w:ascii="Symbol" w:hAnsi="Symbol" w:hint="default"/>
      </w:rPr>
    </w:lvl>
    <w:lvl w:ilvl="7" w:tplc="2ACA0C4E">
      <w:start w:val="1"/>
      <w:numFmt w:val="bullet"/>
      <w:lvlText w:val="o"/>
      <w:lvlJc w:val="left"/>
      <w:pPr>
        <w:ind w:left="5760" w:hanging="360"/>
      </w:pPr>
      <w:rPr>
        <w:rFonts w:ascii="Courier New" w:hAnsi="Courier New" w:hint="default"/>
      </w:rPr>
    </w:lvl>
    <w:lvl w:ilvl="8" w:tplc="77E0300A">
      <w:start w:val="1"/>
      <w:numFmt w:val="bullet"/>
      <w:lvlText w:val=""/>
      <w:lvlJc w:val="left"/>
      <w:pPr>
        <w:ind w:left="6480" w:hanging="360"/>
      </w:pPr>
      <w:rPr>
        <w:rFonts w:ascii="Wingdings" w:hAnsi="Wingdings" w:hint="default"/>
      </w:rPr>
    </w:lvl>
  </w:abstractNum>
  <w:abstractNum w:abstractNumId="19" w15:restartNumberingAfterBreak="0">
    <w:nsid w:val="3F2A7415"/>
    <w:multiLevelType w:val="hybridMultilevel"/>
    <w:tmpl w:val="181C423A"/>
    <w:lvl w:ilvl="0" w:tplc="163411BA">
      <w:start w:val="1"/>
      <w:numFmt w:val="bullet"/>
      <w:lvlText w:val=""/>
      <w:lvlJc w:val="left"/>
      <w:pPr>
        <w:ind w:left="720" w:hanging="360"/>
      </w:pPr>
      <w:rPr>
        <w:rFonts w:ascii="Symbol" w:hAnsi="Symbol" w:hint="default"/>
      </w:rPr>
    </w:lvl>
    <w:lvl w:ilvl="1" w:tplc="7CFC5B20">
      <w:start w:val="1"/>
      <w:numFmt w:val="bullet"/>
      <w:lvlText w:val="o"/>
      <w:lvlJc w:val="left"/>
      <w:pPr>
        <w:ind w:left="1440" w:hanging="360"/>
      </w:pPr>
      <w:rPr>
        <w:rFonts w:ascii="Courier New" w:hAnsi="Courier New" w:hint="default"/>
      </w:rPr>
    </w:lvl>
    <w:lvl w:ilvl="2" w:tplc="6F8A799C">
      <w:start w:val="1"/>
      <w:numFmt w:val="bullet"/>
      <w:lvlText w:val=""/>
      <w:lvlJc w:val="left"/>
      <w:pPr>
        <w:ind w:left="2160" w:hanging="360"/>
      </w:pPr>
      <w:rPr>
        <w:rFonts w:ascii="Wingdings" w:hAnsi="Wingdings" w:hint="default"/>
      </w:rPr>
    </w:lvl>
    <w:lvl w:ilvl="3" w:tplc="B728EF5A">
      <w:start w:val="1"/>
      <w:numFmt w:val="bullet"/>
      <w:lvlText w:val=""/>
      <w:lvlJc w:val="left"/>
      <w:pPr>
        <w:ind w:left="2880" w:hanging="360"/>
      </w:pPr>
      <w:rPr>
        <w:rFonts w:ascii="Symbol" w:hAnsi="Symbol" w:hint="default"/>
      </w:rPr>
    </w:lvl>
    <w:lvl w:ilvl="4" w:tplc="00BA45FA">
      <w:start w:val="1"/>
      <w:numFmt w:val="bullet"/>
      <w:lvlText w:val="o"/>
      <w:lvlJc w:val="left"/>
      <w:pPr>
        <w:ind w:left="3600" w:hanging="360"/>
      </w:pPr>
      <w:rPr>
        <w:rFonts w:ascii="Courier New" w:hAnsi="Courier New" w:hint="default"/>
      </w:rPr>
    </w:lvl>
    <w:lvl w:ilvl="5" w:tplc="ED22C52C">
      <w:start w:val="1"/>
      <w:numFmt w:val="bullet"/>
      <w:lvlText w:val=""/>
      <w:lvlJc w:val="left"/>
      <w:pPr>
        <w:ind w:left="4320" w:hanging="360"/>
      </w:pPr>
      <w:rPr>
        <w:rFonts w:ascii="Wingdings" w:hAnsi="Wingdings" w:hint="default"/>
      </w:rPr>
    </w:lvl>
    <w:lvl w:ilvl="6" w:tplc="D1DA2D8C">
      <w:start w:val="1"/>
      <w:numFmt w:val="bullet"/>
      <w:lvlText w:val=""/>
      <w:lvlJc w:val="left"/>
      <w:pPr>
        <w:ind w:left="5040" w:hanging="360"/>
      </w:pPr>
      <w:rPr>
        <w:rFonts w:ascii="Symbol" w:hAnsi="Symbol" w:hint="default"/>
      </w:rPr>
    </w:lvl>
    <w:lvl w:ilvl="7" w:tplc="A4BAFA48">
      <w:start w:val="1"/>
      <w:numFmt w:val="bullet"/>
      <w:lvlText w:val="o"/>
      <w:lvlJc w:val="left"/>
      <w:pPr>
        <w:ind w:left="5760" w:hanging="360"/>
      </w:pPr>
      <w:rPr>
        <w:rFonts w:ascii="Courier New" w:hAnsi="Courier New" w:hint="default"/>
      </w:rPr>
    </w:lvl>
    <w:lvl w:ilvl="8" w:tplc="2200E658">
      <w:start w:val="1"/>
      <w:numFmt w:val="bullet"/>
      <w:lvlText w:val=""/>
      <w:lvlJc w:val="left"/>
      <w:pPr>
        <w:ind w:left="6480" w:hanging="360"/>
      </w:pPr>
      <w:rPr>
        <w:rFonts w:ascii="Wingdings" w:hAnsi="Wingdings" w:hint="default"/>
      </w:rPr>
    </w:lvl>
  </w:abstractNum>
  <w:abstractNum w:abstractNumId="20" w15:restartNumberingAfterBreak="0">
    <w:nsid w:val="3F5277C0"/>
    <w:multiLevelType w:val="hybridMultilevel"/>
    <w:tmpl w:val="95AE9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7D6E7E"/>
    <w:multiLevelType w:val="hybridMultilevel"/>
    <w:tmpl w:val="47E6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117E42"/>
    <w:multiLevelType w:val="hybridMultilevel"/>
    <w:tmpl w:val="F3E0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D60807"/>
    <w:multiLevelType w:val="hybridMultilevel"/>
    <w:tmpl w:val="4586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4A56D8"/>
    <w:multiLevelType w:val="hybridMultilevel"/>
    <w:tmpl w:val="CBA07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594923"/>
    <w:multiLevelType w:val="hybridMultilevel"/>
    <w:tmpl w:val="1A36FAD4"/>
    <w:lvl w:ilvl="0" w:tplc="5740C83C">
      <w:start w:val="1"/>
      <w:numFmt w:val="bullet"/>
      <w:lvlText w:val=""/>
      <w:lvlJc w:val="left"/>
      <w:pPr>
        <w:ind w:left="720" w:hanging="360"/>
      </w:pPr>
      <w:rPr>
        <w:rFonts w:ascii="Symbol" w:hAnsi="Symbol" w:hint="default"/>
      </w:rPr>
    </w:lvl>
    <w:lvl w:ilvl="1" w:tplc="1FA41BE6">
      <w:start w:val="1"/>
      <w:numFmt w:val="bullet"/>
      <w:lvlText w:val="o"/>
      <w:lvlJc w:val="left"/>
      <w:pPr>
        <w:ind w:left="1440" w:hanging="360"/>
      </w:pPr>
      <w:rPr>
        <w:rFonts w:ascii="Courier New" w:hAnsi="Courier New" w:hint="default"/>
      </w:rPr>
    </w:lvl>
    <w:lvl w:ilvl="2" w:tplc="CC7093F0">
      <w:start w:val="1"/>
      <w:numFmt w:val="bullet"/>
      <w:lvlText w:val=""/>
      <w:lvlJc w:val="left"/>
      <w:pPr>
        <w:ind w:left="2160" w:hanging="360"/>
      </w:pPr>
      <w:rPr>
        <w:rFonts w:ascii="Wingdings" w:hAnsi="Wingdings" w:hint="default"/>
      </w:rPr>
    </w:lvl>
    <w:lvl w:ilvl="3" w:tplc="C60668FE">
      <w:start w:val="1"/>
      <w:numFmt w:val="bullet"/>
      <w:lvlText w:val=""/>
      <w:lvlJc w:val="left"/>
      <w:pPr>
        <w:ind w:left="2880" w:hanging="360"/>
      </w:pPr>
      <w:rPr>
        <w:rFonts w:ascii="Symbol" w:hAnsi="Symbol" w:hint="default"/>
      </w:rPr>
    </w:lvl>
    <w:lvl w:ilvl="4" w:tplc="683656FA">
      <w:start w:val="1"/>
      <w:numFmt w:val="bullet"/>
      <w:lvlText w:val="o"/>
      <w:lvlJc w:val="left"/>
      <w:pPr>
        <w:ind w:left="3600" w:hanging="360"/>
      </w:pPr>
      <w:rPr>
        <w:rFonts w:ascii="Courier New" w:hAnsi="Courier New" w:hint="default"/>
      </w:rPr>
    </w:lvl>
    <w:lvl w:ilvl="5" w:tplc="3B72F8D8">
      <w:start w:val="1"/>
      <w:numFmt w:val="bullet"/>
      <w:lvlText w:val=""/>
      <w:lvlJc w:val="left"/>
      <w:pPr>
        <w:ind w:left="4320" w:hanging="360"/>
      </w:pPr>
      <w:rPr>
        <w:rFonts w:ascii="Wingdings" w:hAnsi="Wingdings" w:hint="default"/>
      </w:rPr>
    </w:lvl>
    <w:lvl w:ilvl="6" w:tplc="0C9E62E8">
      <w:start w:val="1"/>
      <w:numFmt w:val="bullet"/>
      <w:lvlText w:val=""/>
      <w:lvlJc w:val="left"/>
      <w:pPr>
        <w:ind w:left="5040" w:hanging="360"/>
      </w:pPr>
      <w:rPr>
        <w:rFonts w:ascii="Symbol" w:hAnsi="Symbol" w:hint="default"/>
      </w:rPr>
    </w:lvl>
    <w:lvl w:ilvl="7" w:tplc="E55A36B2">
      <w:start w:val="1"/>
      <w:numFmt w:val="bullet"/>
      <w:lvlText w:val="o"/>
      <w:lvlJc w:val="left"/>
      <w:pPr>
        <w:ind w:left="5760" w:hanging="360"/>
      </w:pPr>
      <w:rPr>
        <w:rFonts w:ascii="Courier New" w:hAnsi="Courier New" w:hint="default"/>
      </w:rPr>
    </w:lvl>
    <w:lvl w:ilvl="8" w:tplc="B3346372">
      <w:start w:val="1"/>
      <w:numFmt w:val="bullet"/>
      <w:lvlText w:val=""/>
      <w:lvlJc w:val="left"/>
      <w:pPr>
        <w:ind w:left="6480" w:hanging="360"/>
      </w:pPr>
      <w:rPr>
        <w:rFonts w:ascii="Wingdings" w:hAnsi="Wingdings" w:hint="default"/>
      </w:rPr>
    </w:lvl>
  </w:abstractNum>
  <w:abstractNum w:abstractNumId="26" w15:restartNumberingAfterBreak="0">
    <w:nsid w:val="4CAC1B1B"/>
    <w:multiLevelType w:val="hybridMultilevel"/>
    <w:tmpl w:val="36467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9A5860"/>
    <w:multiLevelType w:val="hybridMultilevel"/>
    <w:tmpl w:val="6C3CC1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DE77F6"/>
    <w:multiLevelType w:val="hybridMultilevel"/>
    <w:tmpl w:val="DCFE8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58460C"/>
    <w:multiLevelType w:val="hybridMultilevel"/>
    <w:tmpl w:val="FB5A7814"/>
    <w:lvl w:ilvl="0" w:tplc="1422C450">
      <w:start w:val="1"/>
      <w:numFmt w:val="bullet"/>
      <w:lvlText w:val=""/>
      <w:lvlJc w:val="left"/>
      <w:pPr>
        <w:ind w:left="720" w:hanging="360"/>
      </w:pPr>
      <w:rPr>
        <w:rFonts w:ascii="Symbol" w:hAnsi="Symbol" w:hint="default"/>
      </w:rPr>
    </w:lvl>
    <w:lvl w:ilvl="1" w:tplc="D486BFFA">
      <w:start w:val="1"/>
      <w:numFmt w:val="bullet"/>
      <w:lvlText w:val="o"/>
      <w:lvlJc w:val="left"/>
      <w:pPr>
        <w:ind w:left="1440" w:hanging="360"/>
      </w:pPr>
      <w:rPr>
        <w:rFonts w:ascii="Courier New" w:hAnsi="Courier New" w:hint="default"/>
      </w:rPr>
    </w:lvl>
    <w:lvl w:ilvl="2" w:tplc="764230D0">
      <w:start w:val="1"/>
      <w:numFmt w:val="bullet"/>
      <w:lvlText w:val=""/>
      <w:lvlJc w:val="left"/>
      <w:pPr>
        <w:ind w:left="2160" w:hanging="360"/>
      </w:pPr>
      <w:rPr>
        <w:rFonts w:ascii="Wingdings" w:hAnsi="Wingdings" w:hint="default"/>
      </w:rPr>
    </w:lvl>
    <w:lvl w:ilvl="3" w:tplc="20362A8C">
      <w:start w:val="1"/>
      <w:numFmt w:val="bullet"/>
      <w:lvlText w:val=""/>
      <w:lvlJc w:val="left"/>
      <w:pPr>
        <w:ind w:left="2880" w:hanging="360"/>
      </w:pPr>
      <w:rPr>
        <w:rFonts w:ascii="Symbol" w:hAnsi="Symbol" w:hint="default"/>
      </w:rPr>
    </w:lvl>
    <w:lvl w:ilvl="4" w:tplc="8CDA217A">
      <w:start w:val="1"/>
      <w:numFmt w:val="bullet"/>
      <w:lvlText w:val="o"/>
      <w:lvlJc w:val="left"/>
      <w:pPr>
        <w:ind w:left="3600" w:hanging="360"/>
      </w:pPr>
      <w:rPr>
        <w:rFonts w:ascii="Courier New" w:hAnsi="Courier New" w:hint="default"/>
      </w:rPr>
    </w:lvl>
    <w:lvl w:ilvl="5" w:tplc="9AEE2644">
      <w:start w:val="1"/>
      <w:numFmt w:val="bullet"/>
      <w:lvlText w:val=""/>
      <w:lvlJc w:val="left"/>
      <w:pPr>
        <w:ind w:left="4320" w:hanging="360"/>
      </w:pPr>
      <w:rPr>
        <w:rFonts w:ascii="Wingdings" w:hAnsi="Wingdings" w:hint="default"/>
      </w:rPr>
    </w:lvl>
    <w:lvl w:ilvl="6" w:tplc="5E4AABD0">
      <w:start w:val="1"/>
      <w:numFmt w:val="bullet"/>
      <w:lvlText w:val=""/>
      <w:lvlJc w:val="left"/>
      <w:pPr>
        <w:ind w:left="5040" w:hanging="360"/>
      </w:pPr>
      <w:rPr>
        <w:rFonts w:ascii="Symbol" w:hAnsi="Symbol" w:hint="default"/>
      </w:rPr>
    </w:lvl>
    <w:lvl w:ilvl="7" w:tplc="BDFAC694">
      <w:start w:val="1"/>
      <w:numFmt w:val="bullet"/>
      <w:lvlText w:val="o"/>
      <w:lvlJc w:val="left"/>
      <w:pPr>
        <w:ind w:left="5760" w:hanging="360"/>
      </w:pPr>
      <w:rPr>
        <w:rFonts w:ascii="Courier New" w:hAnsi="Courier New" w:hint="default"/>
      </w:rPr>
    </w:lvl>
    <w:lvl w:ilvl="8" w:tplc="D59A2B4E">
      <w:start w:val="1"/>
      <w:numFmt w:val="bullet"/>
      <w:lvlText w:val=""/>
      <w:lvlJc w:val="left"/>
      <w:pPr>
        <w:ind w:left="6480" w:hanging="360"/>
      </w:pPr>
      <w:rPr>
        <w:rFonts w:ascii="Wingdings" w:hAnsi="Wingdings" w:hint="default"/>
      </w:rPr>
    </w:lvl>
  </w:abstractNum>
  <w:abstractNum w:abstractNumId="30" w15:restartNumberingAfterBreak="0">
    <w:nsid w:val="550A39F7"/>
    <w:multiLevelType w:val="hybridMultilevel"/>
    <w:tmpl w:val="12CE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8810D9"/>
    <w:multiLevelType w:val="hybridMultilevel"/>
    <w:tmpl w:val="22DE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85377B"/>
    <w:multiLevelType w:val="hybridMultilevel"/>
    <w:tmpl w:val="69487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702AE4"/>
    <w:multiLevelType w:val="hybridMultilevel"/>
    <w:tmpl w:val="668C5E4A"/>
    <w:lvl w:ilvl="0" w:tplc="DCCABE7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787FC9"/>
    <w:multiLevelType w:val="hybridMultilevel"/>
    <w:tmpl w:val="2ED2BF16"/>
    <w:lvl w:ilvl="0" w:tplc="3DF2F1BA">
      <w:start w:val="1"/>
      <w:numFmt w:val="decimalZero"/>
      <w:lvlText w:val="20.%1"/>
      <w:lvlJc w:val="left"/>
      <w:pPr>
        <w:tabs>
          <w:tab w:val="num" w:pos="567"/>
        </w:tabs>
        <w:ind w:left="567" w:hanging="567"/>
      </w:pPr>
      <w:rPr>
        <w:rFonts w:ascii="Arial" w:hAnsi="Arial" w:hint="default"/>
        <w:b/>
        <w:i w:val="0"/>
        <w:color w:val="auto"/>
        <w:sz w:val="24"/>
        <w:szCs w:val="24"/>
      </w:rPr>
    </w:lvl>
    <w:lvl w:ilvl="1" w:tplc="08090019" w:tentative="1">
      <w:start w:val="1"/>
      <w:numFmt w:val="lowerLetter"/>
      <w:lvlText w:val="%2."/>
      <w:lvlJc w:val="left"/>
      <w:pPr>
        <w:ind w:left="714" w:hanging="360"/>
      </w:pPr>
    </w:lvl>
    <w:lvl w:ilvl="2" w:tplc="0809001B" w:tentative="1">
      <w:start w:val="1"/>
      <w:numFmt w:val="lowerRoman"/>
      <w:lvlText w:val="%3."/>
      <w:lvlJc w:val="right"/>
      <w:pPr>
        <w:ind w:left="1434" w:hanging="180"/>
      </w:pPr>
    </w:lvl>
    <w:lvl w:ilvl="3" w:tplc="0809000F" w:tentative="1">
      <w:start w:val="1"/>
      <w:numFmt w:val="decimal"/>
      <w:lvlText w:val="%4."/>
      <w:lvlJc w:val="left"/>
      <w:pPr>
        <w:ind w:left="2154" w:hanging="360"/>
      </w:pPr>
    </w:lvl>
    <w:lvl w:ilvl="4" w:tplc="08090019" w:tentative="1">
      <w:start w:val="1"/>
      <w:numFmt w:val="lowerLetter"/>
      <w:lvlText w:val="%5."/>
      <w:lvlJc w:val="left"/>
      <w:pPr>
        <w:ind w:left="2874" w:hanging="360"/>
      </w:pPr>
    </w:lvl>
    <w:lvl w:ilvl="5" w:tplc="0809001B" w:tentative="1">
      <w:start w:val="1"/>
      <w:numFmt w:val="lowerRoman"/>
      <w:lvlText w:val="%6."/>
      <w:lvlJc w:val="right"/>
      <w:pPr>
        <w:ind w:left="3594" w:hanging="180"/>
      </w:pPr>
    </w:lvl>
    <w:lvl w:ilvl="6" w:tplc="0809000F" w:tentative="1">
      <w:start w:val="1"/>
      <w:numFmt w:val="decimal"/>
      <w:lvlText w:val="%7."/>
      <w:lvlJc w:val="left"/>
      <w:pPr>
        <w:ind w:left="4314" w:hanging="360"/>
      </w:pPr>
    </w:lvl>
    <w:lvl w:ilvl="7" w:tplc="08090019" w:tentative="1">
      <w:start w:val="1"/>
      <w:numFmt w:val="lowerLetter"/>
      <w:lvlText w:val="%8."/>
      <w:lvlJc w:val="left"/>
      <w:pPr>
        <w:ind w:left="5034" w:hanging="360"/>
      </w:pPr>
    </w:lvl>
    <w:lvl w:ilvl="8" w:tplc="0809001B" w:tentative="1">
      <w:start w:val="1"/>
      <w:numFmt w:val="lowerRoman"/>
      <w:lvlText w:val="%9."/>
      <w:lvlJc w:val="right"/>
      <w:pPr>
        <w:ind w:left="5754" w:hanging="180"/>
      </w:pPr>
    </w:lvl>
  </w:abstractNum>
  <w:abstractNum w:abstractNumId="35" w15:restartNumberingAfterBreak="0">
    <w:nsid w:val="6A947748"/>
    <w:multiLevelType w:val="hybridMultilevel"/>
    <w:tmpl w:val="A2147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3F09C9"/>
    <w:multiLevelType w:val="hybridMultilevel"/>
    <w:tmpl w:val="0B44AC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A85868"/>
    <w:multiLevelType w:val="hybridMultilevel"/>
    <w:tmpl w:val="B1D0F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F95C98"/>
    <w:multiLevelType w:val="hybridMultilevel"/>
    <w:tmpl w:val="176E4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E42D74"/>
    <w:multiLevelType w:val="hybridMultilevel"/>
    <w:tmpl w:val="349A8A26"/>
    <w:lvl w:ilvl="0" w:tplc="C6E60A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734EC4"/>
    <w:multiLevelType w:val="hybridMultilevel"/>
    <w:tmpl w:val="E41EF0A2"/>
    <w:lvl w:ilvl="0" w:tplc="537663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182FBF"/>
    <w:multiLevelType w:val="hybridMultilevel"/>
    <w:tmpl w:val="F06E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AF62E1"/>
    <w:multiLevelType w:val="hybridMultilevel"/>
    <w:tmpl w:val="26EA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12"/>
  </w:num>
  <w:num w:numId="3">
    <w:abstractNumId w:val="5"/>
  </w:num>
  <w:num w:numId="4">
    <w:abstractNumId w:val="39"/>
  </w:num>
  <w:num w:numId="5">
    <w:abstractNumId w:val="11"/>
  </w:num>
  <w:num w:numId="6">
    <w:abstractNumId w:val="26"/>
  </w:num>
  <w:num w:numId="7">
    <w:abstractNumId w:val="32"/>
  </w:num>
  <w:num w:numId="8">
    <w:abstractNumId w:val="28"/>
  </w:num>
  <w:num w:numId="9">
    <w:abstractNumId w:val="9"/>
  </w:num>
  <w:num w:numId="10">
    <w:abstractNumId w:val="33"/>
  </w:num>
  <w:num w:numId="11">
    <w:abstractNumId w:val="8"/>
  </w:num>
  <w:num w:numId="12">
    <w:abstractNumId w:val="22"/>
  </w:num>
  <w:num w:numId="13">
    <w:abstractNumId w:val="37"/>
  </w:num>
  <w:num w:numId="14">
    <w:abstractNumId w:val="7"/>
  </w:num>
  <w:num w:numId="15">
    <w:abstractNumId w:val="31"/>
  </w:num>
  <w:num w:numId="16">
    <w:abstractNumId w:val="23"/>
  </w:num>
  <w:num w:numId="17">
    <w:abstractNumId w:val="27"/>
  </w:num>
  <w:num w:numId="18">
    <w:abstractNumId w:val="15"/>
  </w:num>
  <w:num w:numId="19">
    <w:abstractNumId w:val="21"/>
  </w:num>
  <w:num w:numId="20">
    <w:abstractNumId w:val="6"/>
  </w:num>
  <w:num w:numId="21">
    <w:abstractNumId w:val="24"/>
  </w:num>
  <w:num w:numId="22">
    <w:abstractNumId w:val="4"/>
  </w:num>
  <w:num w:numId="23">
    <w:abstractNumId w:val="42"/>
  </w:num>
  <w:num w:numId="24">
    <w:abstractNumId w:val="0"/>
  </w:num>
  <w:num w:numId="25">
    <w:abstractNumId w:val="35"/>
  </w:num>
  <w:num w:numId="26">
    <w:abstractNumId w:val="14"/>
  </w:num>
  <w:num w:numId="27">
    <w:abstractNumId w:val="20"/>
  </w:num>
  <w:num w:numId="28">
    <w:abstractNumId w:val="3"/>
  </w:num>
  <w:num w:numId="29">
    <w:abstractNumId w:val="30"/>
  </w:num>
  <w:num w:numId="30">
    <w:abstractNumId w:val="36"/>
  </w:num>
  <w:num w:numId="31">
    <w:abstractNumId w:val="16"/>
  </w:num>
  <w:num w:numId="32">
    <w:abstractNumId w:val="2"/>
  </w:num>
  <w:num w:numId="33">
    <w:abstractNumId w:val="29"/>
  </w:num>
  <w:num w:numId="34">
    <w:abstractNumId w:val="25"/>
  </w:num>
  <w:num w:numId="35">
    <w:abstractNumId w:val="41"/>
  </w:num>
  <w:num w:numId="36">
    <w:abstractNumId w:val="1"/>
  </w:num>
  <w:num w:numId="37">
    <w:abstractNumId w:val="40"/>
  </w:num>
  <w:num w:numId="38">
    <w:abstractNumId w:val="38"/>
  </w:num>
  <w:num w:numId="39">
    <w:abstractNumId w:val="10"/>
  </w:num>
  <w:num w:numId="40">
    <w:abstractNumId w:val="18"/>
  </w:num>
  <w:num w:numId="41">
    <w:abstractNumId w:val="19"/>
  </w:num>
  <w:num w:numId="42">
    <w:abstractNumId w:val="13"/>
  </w:num>
  <w:num w:numId="4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43F"/>
    <w:rsid w:val="000036C0"/>
    <w:rsid w:val="00004760"/>
    <w:rsid w:val="00005BCB"/>
    <w:rsid w:val="00007442"/>
    <w:rsid w:val="00011585"/>
    <w:rsid w:val="00012074"/>
    <w:rsid w:val="00012315"/>
    <w:rsid w:val="0001297D"/>
    <w:rsid w:val="000134FA"/>
    <w:rsid w:val="000142F2"/>
    <w:rsid w:val="00014F4B"/>
    <w:rsid w:val="000215EF"/>
    <w:rsid w:val="00025B17"/>
    <w:rsid w:val="00026A33"/>
    <w:rsid w:val="00026BD5"/>
    <w:rsid w:val="00027E39"/>
    <w:rsid w:val="0003082A"/>
    <w:rsid w:val="0003100C"/>
    <w:rsid w:val="00031212"/>
    <w:rsid w:val="00031C0A"/>
    <w:rsid w:val="0003263D"/>
    <w:rsid w:val="000326C5"/>
    <w:rsid w:val="00033664"/>
    <w:rsid w:val="00033DC2"/>
    <w:rsid w:val="00033FCB"/>
    <w:rsid w:val="000377F4"/>
    <w:rsid w:val="000420B4"/>
    <w:rsid w:val="000421A1"/>
    <w:rsid w:val="00043373"/>
    <w:rsid w:val="0004414F"/>
    <w:rsid w:val="0004494C"/>
    <w:rsid w:val="00045BD6"/>
    <w:rsid w:val="0005032F"/>
    <w:rsid w:val="00050CC8"/>
    <w:rsid w:val="000539E3"/>
    <w:rsid w:val="00053D1A"/>
    <w:rsid w:val="000554D6"/>
    <w:rsid w:val="0006141C"/>
    <w:rsid w:val="00062E07"/>
    <w:rsid w:val="0006506E"/>
    <w:rsid w:val="000651B5"/>
    <w:rsid w:val="0006636B"/>
    <w:rsid w:val="00074026"/>
    <w:rsid w:val="0007657D"/>
    <w:rsid w:val="00076F1A"/>
    <w:rsid w:val="00077AB8"/>
    <w:rsid w:val="0008105E"/>
    <w:rsid w:val="00082A9E"/>
    <w:rsid w:val="000858DE"/>
    <w:rsid w:val="0008675A"/>
    <w:rsid w:val="00087426"/>
    <w:rsid w:val="000914BF"/>
    <w:rsid w:val="0009384B"/>
    <w:rsid w:val="00093A78"/>
    <w:rsid w:val="000964FC"/>
    <w:rsid w:val="000A4A6C"/>
    <w:rsid w:val="000A5016"/>
    <w:rsid w:val="000A5432"/>
    <w:rsid w:val="000B21F6"/>
    <w:rsid w:val="000C19B9"/>
    <w:rsid w:val="000C2741"/>
    <w:rsid w:val="000C3878"/>
    <w:rsid w:val="000D38A0"/>
    <w:rsid w:val="000E0395"/>
    <w:rsid w:val="000E0D24"/>
    <w:rsid w:val="000E1110"/>
    <w:rsid w:val="000E21E6"/>
    <w:rsid w:val="000E3417"/>
    <w:rsid w:val="000E44EA"/>
    <w:rsid w:val="000E56F8"/>
    <w:rsid w:val="000E6122"/>
    <w:rsid w:val="000E74F1"/>
    <w:rsid w:val="000E7DAB"/>
    <w:rsid w:val="000F2964"/>
    <w:rsid w:val="000F3F3B"/>
    <w:rsid w:val="000F456F"/>
    <w:rsid w:val="000F57DE"/>
    <w:rsid w:val="000F7647"/>
    <w:rsid w:val="00100567"/>
    <w:rsid w:val="00101245"/>
    <w:rsid w:val="001119F1"/>
    <w:rsid w:val="0011364A"/>
    <w:rsid w:val="001137BD"/>
    <w:rsid w:val="00114221"/>
    <w:rsid w:val="00116CC0"/>
    <w:rsid w:val="00116DDB"/>
    <w:rsid w:val="00116FB0"/>
    <w:rsid w:val="001179C7"/>
    <w:rsid w:val="00121390"/>
    <w:rsid w:val="00121638"/>
    <w:rsid w:val="00122673"/>
    <w:rsid w:val="00126F5C"/>
    <w:rsid w:val="001271C6"/>
    <w:rsid w:val="00131076"/>
    <w:rsid w:val="001329A3"/>
    <w:rsid w:val="00132F9D"/>
    <w:rsid w:val="001334C6"/>
    <w:rsid w:val="00134DD7"/>
    <w:rsid w:val="00142D5C"/>
    <w:rsid w:val="001534D6"/>
    <w:rsid w:val="00154C52"/>
    <w:rsid w:val="00154C70"/>
    <w:rsid w:val="001558D9"/>
    <w:rsid w:val="00155B67"/>
    <w:rsid w:val="00157932"/>
    <w:rsid w:val="00161099"/>
    <w:rsid w:val="0016178F"/>
    <w:rsid w:val="001619DC"/>
    <w:rsid w:val="00161B3F"/>
    <w:rsid w:val="0016226A"/>
    <w:rsid w:val="00162B6C"/>
    <w:rsid w:val="00166C07"/>
    <w:rsid w:val="0016714D"/>
    <w:rsid w:val="00167C59"/>
    <w:rsid w:val="00172093"/>
    <w:rsid w:val="00173130"/>
    <w:rsid w:val="00173469"/>
    <w:rsid w:val="00174C7C"/>
    <w:rsid w:val="0017526D"/>
    <w:rsid w:val="0017770C"/>
    <w:rsid w:val="00177CC0"/>
    <w:rsid w:val="001805D7"/>
    <w:rsid w:val="001842DD"/>
    <w:rsid w:val="00186417"/>
    <w:rsid w:val="00187C28"/>
    <w:rsid w:val="00193C4E"/>
    <w:rsid w:val="001965E8"/>
    <w:rsid w:val="001A1D9E"/>
    <w:rsid w:val="001A4963"/>
    <w:rsid w:val="001B1BCD"/>
    <w:rsid w:val="001B5151"/>
    <w:rsid w:val="001B58B9"/>
    <w:rsid w:val="001B59F9"/>
    <w:rsid w:val="001B738F"/>
    <w:rsid w:val="001B7E25"/>
    <w:rsid w:val="001C15C5"/>
    <w:rsid w:val="001C238B"/>
    <w:rsid w:val="001C393D"/>
    <w:rsid w:val="001C517D"/>
    <w:rsid w:val="001D1D48"/>
    <w:rsid w:val="001D1E01"/>
    <w:rsid w:val="001D268B"/>
    <w:rsid w:val="001D5592"/>
    <w:rsid w:val="001D5622"/>
    <w:rsid w:val="001E22D4"/>
    <w:rsid w:val="001E2DD1"/>
    <w:rsid w:val="001E2E5E"/>
    <w:rsid w:val="001E4A71"/>
    <w:rsid w:val="001E5832"/>
    <w:rsid w:val="001E5AE1"/>
    <w:rsid w:val="001E62E7"/>
    <w:rsid w:val="001F0DA8"/>
    <w:rsid w:val="001F280D"/>
    <w:rsid w:val="001F447A"/>
    <w:rsid w:val="001F62F5"/>
    <w:rsid w:val="001F6F3E"/>
    <w:rsid w:val="002002BB"/>
    <w:rsid w:val="00201F3A"/>
    <w:rsid w:val="0020486D"/>
    <w:rsid w:val="00212E61"/>
    <w:rsid w:val="00213E3E"/>
    <w:rsid w:val="00215FC9"/>
    <w:rsid w:val="00216CD1"/>
    <w:rsid w:val="00220149"/>
    <w:rsid w:val="00223863"/>
    <w:rsid w:val="00226934"/>
    <w:rsid w:val="002300B3"/>
    <w:rsid w:val="002334C9"/>
    <w:rsid w:val="00235225"/>
    <w:rsid w:val="00236264"/>
    <w:rsid w:val="002373D3"/>
    <w:rsid w:val="00241E6A"/>
    <w:rsid w:val="00244269"/>
    <w:rsid w:val="002461A8"/>
    <w:rsid w:val="00251FB4"/>
    <w:rsid w:val="00254F30"/>
    <w:rsid w:val="00256E2B"/>
    <w:rsid w:val="00260E47"/>
    <w:rsid w:val="0026578E"/>
    <w:rsid w:val="00265C3B"/>
    <w:rsid w:val="0026746A"/>
    <w:rsid w:val="0027346B"/>
    <w:rsid w:val="002741D0"/>
    <w:rsid w:val="00275D1B"/>
    <w:rsid w:val="00276600"/>
    <w:rsid w:val="00277755"/>
    <w:rsid w:val="002826F9"/>
    <w:rsid w:val="002860BF"/>
    <w:rsid w:val="00291540"/>
    <w:rsid w:val="002932F2"/>
    <w:rsid w:val="002A096B"/>
    <w:rsid w:val="002A2435"/>
    <w:rsid w:val="002A4D31"/>
    <w:rsid w:val="002B0BC2"/>
    <w:rsid w:val="002C1103"/>
    <w:rsid w:val="002C6DF4"/>
    <w:rsid w:val="002C7217"/>
    <w:rsid w:val="002D2558"/>
    <w:rsid w:val="002D411F"/>
    <w:rsid w:val="002D4361"/>
    <w:rsid w:val="002D5F27"/>
    <w:rsid w:val="002D5F84"/>
    <w:rsid w:val="002D74F7"/>
    <w:rsid w:val="002D7B7D"/>
    <w:rsid w:val="002E4E4B"/>
    <w:rsid w:val="002E5092"/>
    <w:rsid w:val="002E64D5"/>
    <w:rsid w:val="002E73D2"/>
    <w:rsid w:val="002E7C54"/>
    <w:rsid w:val="002F4A11"/>
    <w:rsid w:val="002F4E9E"/>
    <w:rsid w:val="002F549E"/>
    <w:rsid w:val="002F60BD"/>
    <w:rsid w:val="002F7412"/>
    <w:rsid w:val="0030753E"/>
    <w:rsid w:val="00307A33"/>
    <w:rsid w:val="00313661"/>
    <w:rsid w:val="0031393A"/>
    <w:rsid w:val="003153B0"/>
    <w:rsid w:val="00315A2D"/>
    <w:rsid w:val="00315A5B"/>
    <w:rsid w:val="00320545"/>
    <w:rsid w:val="00322F27"/>
    <w:rsid w:val="00323319"/>
    <w:rsid w:val="003247C9"/>
    <w:rsid w:val="00327A2B"/>
    <w:rsid w:val="00332053"/>
    <w:rsid w:val="003322EE"/>
    <w:rsid w:val="00333493"/>
    <w:rsid w:val="003352A3"/>
    <w:rsid w:val="00335430"/>
    <w:rsid w:val="00335553"/>
    <w:rsid w:val="0033623A"/>
    <w:rsid w:val="0034286B"/>
    <w:rsid w:val="00346390"/>
    <w:rsid w:val="00346B2F"/>
    <w:rsid w:val="00347ED1"/>
    <w:rsid w:val="0035419B"/>
    <w:rsid w:val="00355C50"/>
    <w:rsid w:val="00356E18"/>
    <w:rsid w:val="00362AAE"/>
    <w:rsid w:val="00364030"/>
    <w:rsid w:val="00366A1B"/>
    <w:rsid w:val="0037087D"/>
    <w:rsid w:val="00374243"/>
    <w:rsid w:val="003743EE"/>
    <w:rsid w:val="0037779F"/>
    <w:rsid w:val="00377A41"/>
    <w:rsid w:val="003800BC"/>
    <w:rsid w:val="003822C8"/>
    <w:rsid w:val="00382756"/>
    <w:rsid w:val="00383F38"/>
    <w:rsid w:val="00384404"/>
    <w:rsid w:val="00386749"/>
    <w:rsid w:val="003875E0"/>
    <w:rsid w:val="0039143E"/>
    <w:rsid w:val="00393F85"/>
    <w:rsid w:val="003946DD"/>
    <w:rsid w:val="00397099"/>
    <w:rsid w:val="00397105"/>
    <w:rsid w:val="003A0048"/>
    <w:rsid w:val="003A1518"/>
    <w:rsid w:val="003A50C3"/>
    <w:rsid w:val="003B0AF1"/>
    <w:rsid w:val="003B11C9"/>
    <w:rsid w:val="003B206C"/>
    <w:rsid w:val="003B208B"/>
    <w:rsid w:val="003B6A5B"/>
    <w:rsid w:val="003C6242"/>
    <w:rsid w:val="003C77E1"/>
    <w:rsid w:val="003D19C6"/>
    <w:rsid w:val="003D3089"/>
    <w:rsid w:val="003E35A3"/>
    <w:rsid w:val="003E3AA5"/>
    <w:rsid w:val="003E7535"/>
    <w:rsid w:val="003F05F8"/>
    <w:rsid w:val="003F0AAC"/>
    <w:rsid w:val="003F243B"/>
    <w:rsid w:val="003F3AEB"/>
    <w:rsid w:val="003F3C15"/>
    <w:rsid w:val="003F664B"/>
    <w:rsid w:val="0040063D"/>
    <w:rsid w:val="00403E97"/>
    <w:rsid w:val="0040643F"/>
    <w:rsid w:val="00406D00"/>
    <w:rsid w:val="00417424"/>
    <w:rsid w:val="0041743E"/>
    <w:rsid w:val="00417B67"/>
    <w:rsid w:val="00432E13"/>
    <w:rsid w:val="004346E1"/>
    <w:rsid w:val="0043597F"/>
    <w:rsid w:val="00435AE5"/>
    <w:rsid w:val="00437476"/>
    <w:rsid w:val="00437F7C"/>
    <w:rsid w:val="00441629"/>
    <w:rsid w:val="00441F4C"/>
    <w:rsid w:val="00443098"/>
    <w:rsid w:val="00446A13"/>
    <w:rsid w:val="00450B8D"/>
    <w:rsid w:val="00451CEA"/>
    <w:rsid w:val="0045392D"/>
    <w:rsid w:val="004549C8"/>
    <w:rsid w:val="00455579"/>
    <w:rsid w:val="00455588"/>
    <w:rsid w:val="00455E67"/>
    <w:rsid w:val="0046365A"/>
    <w:rsid w:val="0046616A"/>
    <w:rsid w:val="00470A9D"/>
    <w:rsid w:val="00472BA5"/>
    <w:rsid w:val="00472E4B"/>
    <w:rsid w:val="00475B95"/>
    <w:rsid w:val="004769C4"/>
    <w:rsid w:val="00477447"/>
    <w:rsid w:val="004812D9"/>
    <w:rsid w:val="0048133B"/>
    <w:rsid w:val="0048204E"/>
    <w:rsid w:val="0048416D"/>
    <w:rsid w:val="00485095"/>
    <w:rsid w:val="0048552F"/>
    <w:rsid w:val="00486288"/>
    <w:rsid w:val="00486A8A"/>
    <w:rsid w:val="00490961"/>
    <w:rsid w:val="00490E26"/>
    <w:rsid w:val="00493D0C"/>
    <w:rsid w:val="00494820"/>
    <w:rsid w:val="004A2A10"/>
    <w:rsid w:val="004A2AC2"/>
    <w:rsid w:val="004B6D06"/>
    <w:rsid w:val="004B7865"/>
    <w:rsid w:val="004C4610"/>
    <w:rsid w:val="004C466A"/>
    <w:rsid w:val="004D01A2"/>
    <w:rsid w:val="004F1546"/>
    <w:rsid w:val="004F278F"/>
    <w:rsid w:val="004F4715"/>
    <w:rsid w:val="004F4E38"/>
    <w:rsid w:val="004F5811"/>
    <w:rsid w:val="004F61C4"/>
    <w:rsid w:val="004F6CE0"/>
    <w:rsid w:val="004F769C"/>
    <w:rsid w:val="0050003A"/>
    <w:rsid w:val="005001D3"/>
    <w:rsid w:val="0050318E"/>
    <w:rsid w:val="00503A6E"/>
    <w:rsid w:val="00506B4E"/>
    <w:rsid w:val="0050765F"/>
    <w:rsid w:val="00507BA4"/>
    <w:rsid w:val="00510BB2"/>
    <w:rsid w:val="00513109"/>
    <w:rsid w:val="00514BB0"/>
    <w:rsid w:val="00515F1A"/>
    <w:rsid w:val="00517163"/>
    <w:rsid w:val="0052324E"/>
    <w:rsid w:val="00524FDC"/>
    <w:rsid w:val="005265D9"/>
    <w:rsid w:val="005302EA"/>
    <w:rsid w:val="0053100F"/>
    <w:rsid w:val="00531018"/>
    <w:rsid w:val="00531D8C"/>
    <w:rsid w:val="00532BF1"/>
    <w:rsid w:val="005337CD"/>
    <w:rsid w:val="005349D6"/>
    <w:rsid w:val="005356BD"/>
    <w:rsid w:val="00535C03"/>
    <w:rsid w:val="00537694"/>
    <w:rsid w:val="005414A3"/>
    <w:rsid w:val="00541FA0"/>
    <w:rsid w:val="0054242E"/>
    <w:rsid w:val="00545864"/>
    <w:rsid w:val="0054715F"/>
    <w:rsid w:val="00547DAF"/>
    <w:rsid w:val="00554DCC"/>
    <w:rsid w:val="0056051A"/>
    <w:rsid w:val="0056173C"/>
    <w:rsid w:val="00563D1E"/>
    <w:rsid w:val="00564ABB"/>
    <w:rsid w:val="00567DD0"/>
    <w:rsid w:val="00574538"/>
    <w:rsid w:val="0057636B"/>
    <w:rsid w:val="00576879"/>
    <w:rsid w:val="00580AA4"/>
    <w:rsid w:val="005820E4"/>
    <w:rsid w:val="00582CA6"/>
    <w:rsid w:val="005856DF"/>
    <w:rsid w:val="00585FC4"/>
    <w:rsid w:val="00586F7A"/>
    <w:rsid w:val="00587202"/>
    <w:rsid w:val="005938DB"/>
    <w:rsid w:val="005942D7"/>
    <w:rsid w:val="005949E8"/>
    <w:rsid w:val="0059595C"/>
    <w:rsid w:val="00595B41"/>
    <w:rsid w:val="00595C60"/>
    <w:rsid w:val="0059610C"/>
    <w:rsid w:val="005A3B6C"/>
    <w:rsid w:val="005A45AF"/>
    <w:rsid w:val="005A69ED"/>
    <w:rsid w:val="005B1C0B"/>
    <w:rsid w:val="005B5057"/>
    <w:rsid w:val="005C15C6"/>
    <w:rsid w:val="005C1F37"/>
    <w:rsid w:val="005C4BA7"/>
    <w:rsid w:val="005D0138"/>
    <w:rsid w:val="005D14F4"/>
    <w:rsid w:val="005D760F"/>
    <w:rsid w:val="005E0AA2"/>
    <w:rsid w:val="005E1C70"/>
    <w:rsid w:val="005E2256"/>
    <w:rsid w:val="005E2A31"/>
    <w:rsid w:val="005E4DF3"/>
    <w:rsid w:val="005E51F6"/>
    <w:rsid w:val="005E6C4B"/>
    <w:rsid w:val="005E7875"/>
    <w:rsid w:val="005F279C"/>
    <w:rsid w:val="005F5807"/>
    <w:rsid w:val="005F62AE"/>
    <w:rsid w:val="005F6699"/>
    <w:rsid w:val="005F77AA"/>
    <w:rsid w:val="0060481C"/>
    <w:rsid w:val="006050B8"/>
    <w:rsid w:val="0060695D"/>
    <w:rsid w:val="00607BA8"/>
    <w:rsid w:val="00610D22"/>
    <w:rsid w:val="00611A7A"/>
    <w:rsid w:val="00615233"/>
    <w:rsid w:val="006154B3"/>
    <w:rsid w:val="00615FD5"/>
    <w:rsid w:val="00616FC0"/>
    <w:rsid w:val="00617C23"/>
    <w:rsid w:val="00622FA1"/>
    <w:rsid w:val="0062336A"/>
    <w:rsid w:val="0062480A"/>
    <w:rsid w:val="00625E4B"/>
    <w:rsid w:val="00630AA8"/>
    <w:rsid w:val="0063104A"/>
    <w:rsid w:val="0063601D"/>
    <w:rsid w:val="00637D49"/>
    <w:rsid w:val="00642327"/>
    <w:rsid w:val="00643C44"/>
    <w:rsid w:val="00646C0A"/>
    <w:rsid w:val="006551D7"/>
    <w:rsid w:val="00660D2C"/>
    <w:rsid w:val="0066356F"/>
    <w:rsid w:val="00664A3F"/>
    <w:rsid w:val="0067424E"/>
    <w:rsid w:val="00680B3F"/>
    <w:rsid w:val="00680FD5"/>
    <w:rsid w:val="00682721"/>
    <w:rsid w:val="00684D43"/>
    <w:rsid w:val="00690380"/>
    <w:rsid w:val="00692D7D"/>
    <w:rsid w:val="00694966"/>
    <w:rsid w:val="00695201"/>
    <w:rsid w:val="00697E86"/>
    <w:rsid w:val="006A2526"/>
    <w:rsid w:val="006A322F"/>
    <w:rsid w:val="006A3ECB"/>
    <w:rsid w:val="006B1D40"/>
    <w:rsid w:val="006B21D9"/>
    <w:rsid w:val="006B2B2F"/>
    <w:rsid w:val="006B665F"/>
    <w:rsid w:val="006C05ED"/>
    <w:rsid w:val="006C174A"/>
    <w:rsid w:val="006C1F8D"/>
    <w:rsid w:val="006C3634"/>
    <w:rsid w:val="006C6836"/>
    <w:rsid w:val="006C6E48"/>
    <w:rsid w:val="006D72D8"/>
    <w:rsid w:val="006E016F"/>
    <w:rsid w:val="006E17E3"/>
    <w:rsid w:val="006E185E"/>
    <w:rsid w:val="006E291B"/>
    <w:rsid w:val="006E294D"/>
    <w:rsid w:val="006E2A01"/>
    <w:rsid w:val="006E767B"/>
    <w:rsid w:val="006F3E38"/>
    <w:rsid w:val="006F5853"/>
    <w:rsid w:val="006F5F9F"/>
    <w:rsid w:val="007023B5"/>
    <w:rsid w:val="00703DD9"/>
    <w:rsid w:val="00705195"/>
    <w:rsid w:val="00705BE5"/>
    <w:rsid w:val="007067B2"/>
    <w:rsid w:val="007115A8"/>
    <w:rsid w:val="00711CA4"/>
    <w:rsid w:val="00714BFC"/>
    <w:rsid w:val="00715F23"/>
    <w:rsid w:val="007202D2"/>
    <w:rsid w:val="00721B40"/>
    <w:rsid w:val="0072387A"/>
    <w:rsid w:val="007238C7"/>
    <w:rsid w:val="00731BCE"/>
    <w:rsid w:val="007335D0"/>
    <w:rsid w:val="007339A2"/>
    <w:rsid w:val="00733DA2"/>
    <w:rsid w:val="00734492"/>
    <w:rsid w:val="007347F6"/>
    <w:rsid w:val="0073565F"/>
    <w:rsid w:val="0073607C"/>
    <w:rsid w:val="00736798"/>
    <w:rsid w:val="0073744D"/>
    <w:rsid w:val="00737FAD"/>
    <w:rsid w:val="00742AA8"/>
    <w:rsid w:val="0074420B"/>
    <w:rsid w:val="0074436C"/>
    <w:rsid w:val="0075224D"/>
    <w:rsid w:val="00752336"/>
    <w:rsid w:val="007551E6"/>
    <w:rsid w:val="00755837"/>
    <w:rsid w:val="007567C7"/>
    <w:rsid w:val="007569AC"/>
    <w:rsid w:val="007637AA"/>
    <w:rsid w:val="007656E1"/>
    <w:rsid w:val="00766FD9"/>
    <w:rsid w:val="007670FE"/>
    <w:rsid w:val="00770EB1"/>
    <w:rsid w:val="007725EC"/>
    <w:rsid w:val="00772628"/>
    <w:rsid w:val="00773E0C"/>
    <w:rsid w:val="00774562"/>
    <w:rsid w:val="00777F8B"/>
    <w:rsid w:val="007821CC"/>
    <w:rsid w:val="00784188"/>
    <w:rsid w:val="00786443"/>
    <w:rsid w:val="0079091A"/>
    <w:rsid w:val="00790D5B"/>
    <w:rsid w:val="00793544"/>
    <w:rsid w:val="0079459A"/>
    <w:rsid w:val="007948A4"/>
    <w:rsid w:val="00794AE9"/>
    <w:rsid w:val="00794D6C"/>
    <w:rsid w:val="00796ED5"/>
    <w:rsid w:val="007A02D4"/>
    <w:rsid w:val="007A06A2"/>
    <w:rsid w:val="007A2A4C"/>
    <w:rsid w:val="007A3967"/>
    <w:rsid w:val="007A3C5A"/>
    <w:rsid w:val="007B3216"/>
    <w:rsid w:val="007B43F0"/>
    <w:rsid w:val="007B5890"/>
    <w:rsid w:val="007B6AD3"/>
    <w:rsid w:val="007B7BAF"/>
    <w:rsid w:val="007C2EEB"/>
    <w:rsid w:val="007C4808"/>
    <w:rsid w:val="007C4960"/>
    <w:rsid w:val="007C55E3"/>
    <w:rsid w:val="007C7250"/>
    <w:rsid w:val="007D4127"/>
    <w:rsid w:val="007D5394"/>
    <w:rsid w:val="007D7141"/>
    <w:rsid w:val="007D7850"/>
    <w:rsid w:val="007E1F8E"/>
    <w:rsid w:val="007E3908"/>
    <w:rsid w:val="007F00BB"/>
    <w:rsid w:val="007F0F66"/>
    <w:rsid w:val="007F2A7B"/>
    <w:rsid w:val="007F344A"/>
    <w:rsid w:val="007F41C9"/>
    <w:rsid w:val="007F7A42"/>
    <w:rsid w:val="0080066F"/>
    <w:rsid w:val="00801C3F"/>
    <w:rsid w:val="008063A9"/>
    <w:rsid w:val="00807681"/>
    <w:rsid w:val="00807C84"/>
    <w:rsid w:val="00810AD9"/>
    <w:rsid w:val="00811970"/>
    <w:rsid w:val="00814732"/>
    <w:rsid w:val="008226CF"/>
    <w:rsid w:val="008246AA"/>
    <w:rsid w:val="008249C7"/>
    <w:rsid w:val="00827AF0"/>
    <w:rsid w:val="0083078F"/>
    <w:rsid w:val="00832812"/>
    <w:rsid w:val="0083425A"/>
    <w:rsid w:val="00834A81"/>
    <w:rsid w:val="00840FFF"/>
    <w:rsid w:val="00841E41"/>
    <w:rsid w:val="0084435B"/>
    <w:rsid w:val="008479DB"/>
    <w:rsid w:val="008526CC"/>
    <w:rsid w:val="00853250"/>
    <w:rsid w:val="00856652"/>
    <w:rsid w:val="0086219E"/>
    <w:rsid w:val="00863150"/>
    <w:rsid w:val="00863581"/>
    <w:rsid w:val="00863AA7"/>
    <w:rsid w:val="00863C7C"/>
    <w:rsid w:val="00865F7D"/>
    <w:rsid w:val="00867C36"/>
    <w:rsid w:val="008702F9"/>
    <w:rsid w:val="0087501E"/>
    <w:rsid w:val="00876F26"/>
    <w:rsid w:val="00880580"/>
    <w:rsid w:val="0088288E"/>
    <w:rsid w:val="00883A59"/>
    <w:rsid w:val="00883C79"/>
    <w:rsid w:val="0088447B"/>
    <w:rsid w:val="0088447C"/>
    <w:rsid w:val="00896112"/>
    <w:rsid w:val="008A02A8"/>
    <w:rsid w:val="008A447F"/>
    <w:rsid w:val="008A606F"/>
    <w:rsid w:val="008A628E"/>
    <w:rsid w:val="008A71C8"/>
    <w:rsid w:val="008B12ED"/>
    <w:rsid w:val="008C014E"/>
    <w:rsid w:val="008C380C"/>
    <w:rsid w:val="008C453F"/>
    <w:rsid w:val="008C505E"/>
    <w:rsid w:val="008C5E75"/>
    <w:rsid w:val="008C7300"/>
    <w:rsid w:val="008C7BD1"/>
    <w:rsid w:val="008D4982"/>
    <w:rsid w:val="008D6DE8"/>
    <w:rsid w:val="008E1641"/>
    <w:rsid w:val="008E200E"/>
    <w:rsid w:val="008E2975"/>
    <w:rsid w:val="008E2B74"/>
    <w:rsid w:val="008E2BCC"/>
    <w:rsid w:val="008E32C6"/>
    <w:rsid w:val="008E4DE9"/>
    <w:rsid w:val="008E5029"/>
    <w:rsid w:val="008F1FBB"/>
    <w:rsid w:val="008F2071"/>
    <w:rsid w:val="008F2954"/>
    <w:rsid w:val="008F5445"/>
    <w:rsid w:val="008F54B9"/>
    <w:rsid w:val="008F654F"/>
    <w:rsid w:val="008F7D72"/>
    <w:rsid w:val="0090177E"/>
    <w:rsid w:val="00904E79"/>
    <w:rsid w:val="0090578D"/>
    <w:rsid w:val="00905D1B"/>
    <w:rsid w:val="009079ED"/>
    <w:rsid w:val="00907A74"/>
    <w:rsid w:val="00911A99"/>
    <w:rsid w:val="00920002"/>
    <w:rsid w:val="00920048"/>
    <w:rsid w:val="00921CD6"/>
    <w:rsid w:val="00921E7E"/>
    <w:rsid w:val="00922981"/>
    <w:rsid w:val="00926A47"/>
    <w:rsid w:val="00930345"/>
    <w:rsid w:val="009304E7"/>
    <w:rsid w:val="00932D0F"/>
    <w:rsid w:val="00933253"/>
    <w:rsid w:val="00935AB7"/>
    <w:rsid w:val="00935B35"/>
    <w:rsid w:val="00940B8D"/>
    <w:rsid w:val="00941034"/>
    <w:rsid w:val="009410B7"/>
    <w:rsid w:val="0094255E"/>
    <w:rsid w:val="00943B61"/>
    <w:rsid w:val="00945867"/>
    <w:rsid w:val="00946645"/>
    <w:rsid w:val="0094776F"/>
    <w:rsid w:val="00950ED2"/>
    <w:rsid w:val="00953413"/>
    <w:rsid w:val="00953C1A"/>
    <w:rsid w:val="009543E6"/>
    <w:rsid w:val="009547B0"/>
    <w:rsid w:val="009574BE"/>
    <w:rsid w:val="00957786"/>
    <w:rsid w:val="009604B8"/>
    <w:rsid w:val="009621EA"/>
    <w:rsid w:val="00964B26"/>
    <w:rsid w:val="009656E0"/>
    <w:rsid w:val="00970DD3"/>
    <w:rsid w:val="009772A7"/>
    <w:rsid w:val="0098289E"/>
    <w:rsid w:val="00982C0E"/>
    <w:rsid w:val="009835D8"/>
    <w:rsid w:val="0098487C"/>
    <w:rsid w:val="00985D11"/>
    <w:rsid w:val="00992C4F"/>
    <w:rsid w:val="009937E9"/>
    <w:rsid w:val="00993E50"/>
    <w:rsid w:val="009949DB"/>
    <w:rsid w:val="00994ADA"/>
    <w:rsid w:val="00996E2C"/>
    <w:rsid w:val="009A4CBE"/>
    <w:rsid w:val="009A7261"/>
    <w:rsid w:val="009B044D"/>
    <w:rsid w:val="009B5E94"/>
    <w:rsid w:val="009C1282"/>
    <w:rsid w:val="009C12A2"/>
    <w:rsid w:val="009C150A"/>
    <w:rsid w:val="009C5926"/>
    <w:rsid w:val="009C61C7"/>
    <w:rsid w:val="009D0DE6"/>
    <w:rsid w:val="009D3903"/>
    <w:rsid w:val="009D56E5"/>
    <w:rsid w:val="009D7E0D"/>
    <w:rsid w:val="009E0620"/>
    <w:rsid w:val="009E25BF"/>
    <w:rsid w:val="009E2B17"/>
    <w:rsid w:val="009E2C00"/>
    <w:rsid w:val="009E5436"/>
    <w:rsid w:val="009E591C"/>
    <w:rsid w:val="009E79CE"/>
    <w:rsid w:val="009F017C"/>
    <w:rsid w:val="009F0371"/>
    <w:rsid w:val="009F1136"/>
    <w:rsid w:val="009F1819"/>
    <w:rsid w:val="009F1B38"/>
    <w:rsid w:val="009F416D"/>
    <w:rsid w:val="009F67E9"/>
    <w:rsid w:val="009F6BE9"/>
    <w:rsid w:val="00A00624"/>
    <w:rsid w:val="00A05193"/>
    <w:rsid w:val="00A05B2B"/>
    <w:rsid w:val="00A075D1"/>
    <w:rsid w:val="00A10F6F"/>
    <w:rsid w:val="00A1346F"/>
    <w:rsid w:val="00A13771"/>
    <w:rsid w:val="00A13CD8"/>
    <w:rsid w:val="00A141D6"/>
    <w:rsid w:val="00A14317"/>
    <w:rsid w:val="00A16021"/>
    <w:rsid w:val="00A23153"/>
    <w:rsid w:val="00A259D8"/>
    <w:rsid w:val="00A26BA0"/>
    <w:rsid w:val="00A27775"/>
    <w:rsid w:val="00A27927"/>
    <w:rsid w:val="00A27D8C"/>
    <w:rsid w:val="00A313D0"/>
    <w:rsid w:val="00A36053"/>
    <w:rsid w:val="00A3718D"/>
    <w:rsid w:val="00A407EE"/>
    <w:rsid w:val="00A42292"/>
    <w:rsid w:val="00A453B9"/>
    <w:rsid w:val="00A45D22"/>
    <w:rsid w:val="00A610F0"/>
    <w:rsid w:val="00A62C67"/>
    <w:rsid w:val="00A636FC"/>
    <w:rsid w:val="00A6436F"/>
    <w:rsid w:val="00A6499F"/>
    <w:rsid w:val="00A664F7"/>
    <w:rsid w:val="00A67F1F"/>
    <w:rsid w:val="00A70521"/>
    <w:rsid w:val="00A717D4"/>
    <w:rsid w:val="00A720D9"/>
    <w:rsid w:val="00A73BC2"/>
    <w:rsid w:val="00A768B0"/>
    <w:rsid w:val="00A76C94"/>
    <w:rsid w:val="00A76CF8"/>
    <w:rsid w:val="00A809FB"/>
    <w:rsid w:val="00A813FD"/>
    <w:rsid w:val="00A83431"/>
    <w:rsid w:val="00A83E8A"/>
    <w:rsid w:val="00A84D10"/>
    <w:rsid w:val="00A85E30"/>
    <w:rsid w:val="00A91CD3"/>
    <w:rsid w:val="00A95BA3"/>
    <w:rsid w:val="00AA3B1F"/>
    <w:rsid w:val="00AA7DDB"/>
    <w:rsid w:val="00AB2F26"/>
    <w:rsid w:val="00AB3C27"/>
    <w:rsid w:val="00AB4FFA"/>
    <w:rsid w:val="00AC0A1A"/>
    <w:rsid w:val="00AD2E55"/>
    <w:rsid w:val="00AD50B3"/>
    <w:rsid w:val="00AD5A46"/>
    <w:rsid w:val="00AE2DBE"/>
    <w:rsid w:val="00AE4FDE"/>
    <w:rsid w:val="00AE5364"/>
    <w:rsid w:val="00AE5EA2"/>
    <w:rsid w:val="00AF3565"/>
    <w:rsid w:val="00AF4331"/>
    <w:rsid w:val="00AF73BA"/>
    <w:rsid w:val="00B00C13"/>
    <w:rsid w:val="00B0644A"/>
    <w:rsid w:val="00B07962"/>
    <w:rsid w:val="00B10335"/>
    <w:rsid w:val="00B1049A"/>
    <w:rsid w:val="00B11A0E"/>
    <w:rsid w:val="00B11A56"/>
    <w:rsid w:val="00B12952"/>
    <w:rsid w:val="00B12D35"/>
    <w:rsid w:val="00B131E3"/>
    <w:rsid w:val="00B13C0C"/>
    <w:rsid w:val="00B13EFA"/>
    <w:rsid w:val="00B165F1"/>
    <w:rsid w:val="00B2353C"/>
    <w:rsid w:val="00B235D9"/>
    <w:rsid w:val="00B2364A"/>
    <w:rsid w:val="00B2456C"/>
    <w:rsid w:val="00B246A0"/>
    <w:rsid w:val="00B27A6A"/>
    <w:rsid w:val="00B3154D"/>
    <w:rsid w:val="00B32BE9"/>
    <w:rsid w:val="00B32DC2"/>
    <w:rsid w:val="00B35093"/>
    <w:rsid w:val="00B35DD1"/>
    <w:rsid w:val="00B4076F"/>
    <w:rsid w:val="00B41189"/>
    <w:rsid w:val="00B4134E"/>
    <w:rsid w:val="00B4202B"/>
    <w:rsid w:val="00B425FE"/>
    <w:rsid w:val="00B4328F"/>
    <w:rsid w:val="00B44403"/>
    <w:rsid w:val="00B45D82"/>
    <w:rsid w:val="00B4631B"/>
    <w:rsid w:val="00B46583"/>
    <w:rsid w:val="00B53AE4"/>
    <w:rsid w:val="00B54979"/>
    <w:rsid w:val="00B54DAA"/>
    <w:rsid w:val="00B60DB7"/>
    <w:rsid w:val="00B60F69"/>
    <w:rsid w:val="00B63E54"/>
    <w:rsid w:val="00B654B9"/>
    <w:rsid w:val="00B76767"/>
    <w:rsid w:val="00B8236E"/>
    <w:rsid w:val="00B83008"/>
    <w:rsid w:val="00B83290"/>
    <w:rsid w:val="00B871B8"/>
    <w:rsid w:val="00B91961"/>
    <w:rsid w:val="00B92463"/>
    <w:rsid w:val="00B92DCD"/>
    <w:rsid w:val="00B94BD4"/>
    <w:rsid w:val="00B94D2B"/>
    <w:rsid w:val="00B95F08"/>
    <w:rsid w:val="00B960AF"/>
    <w:rsid w:val="00B97BCE"/>
    <w:rsid w:val="00BA3073"/>
    <w:rsid w:val="00BA39A3"/>
    <w:rsid w:val="00BA4325"/>
    <w:rsid w:val="00BA6FFF"/>
    <w:rsid w:val="00BA70AC"/>
    <w:rsid w:val="00BB00F5"/>
    <w:rsid w:val="00BB0C8A"/>
    <w:rsid w:val="00BB1DB9"/>
    <w:rsid w:val="00BB2127"/>
    <w:rsid w:val="00BB3D44"/>
    <w:rsid w:val="00BB68FB"/>
    <w:rsid w:val="00BC0DD8"/>
    <w:rsid w:val="00BC18E0"/>
    <w:rsid w:val="00BC1E8D"/>
    <w:rsid w:val="00BC7842"/>
    <w:rsid w:val="00BD19A2"/>
    <w:rsid w:val="00BD1D6A"/>
    <w:rsid w:val="00BD37EB"/>
    <w:rsid w:val="00BD61D1"/>
    <w:rsid w:val="00BD66C9"/>
    <w:rsid w:val="00BD66CE"/>
    <w:rsid w:val="00BD74DE"/>
    <w:rsid w:val="00BE0AA2"/>
    <w:rsid w:val="00BE321A"/>
    <w:rsid w:val="00BE7C29"/>
    <w:rsid w:val="00BF3AD0"/>
    <w:rsid w:val="00BF4CD0"/>
    <w:rsid w:val="00BF5008"/>
    <w:rsid w:val="00BF5D12"/>
    <w:rsid w:val="00C030B1"/>
    <w:rsid w:val="00C04C8A"/>
    <w:rsid w:val="00C0542D"/>
    <w:rsid w:val="00C05D8C"/>
    <w:rsid w:val="00C05ED6"/>
    <w:rsid w:val="00C061A6"/>
    <w:rsid w:val="00C06286"/>
    <w:rsid w:val="00C0646A"/>
    <w:rsid w:val="00C0659B"/>
    <w:rsid w:val="00C076A0"/>
    <w:rsid w:val="00C11B57"/>
    <w:rsid w:val="00C152B7"/>
    <w:rsid w:val="00C15D3B"/>
    <w:rsid w:val="00C15E1E"/>
    <w:rsid w:val="00C1629B"/>
    <w:rsid w:val="00C2014E"/>
    <w:rsid w:val="00C21FD0"/>
    <w:rsid w:val="00C230B3"/>
    <w:rsid w:val="00C247EB"/>
    <w:rsid w:val="00C24986"/>
    <w:rsid w:val="00C2512D"/>
    <w:rsid w:val="00C27415"/>
    <w:rsid w:val="00C27E89"/>
    <w:rsid w:val="00C3051A"/>
    <w:rsid w:val="00C312D2"/>
    <w:rsid w:val="00C3241A"/>
    <w:rsid w:val="00C34F9F"/>
    <w:rsid w:val="00C35664"/>
    <w:rsid w:val="00C36734"/>
    <w:rsid w:val="00C37FA7"/>
    <w:rsid w:val="00C41DB8"/>
    <w:rsid w:val="00C43812"/>
    <w:rsid w:val="00C45756"/>
    <w:rsid w:val="00C511CD"/>
    <w:rsid w:val="00C54E21"/>
    <w:rsid w:val="00C56B2E"/>
    <w:rsid w:val="00C57D23"/>
    <w:rsid w:val="00C60275"/>
    <w:rsid w:val="00C6325B"/>
    <w:rsid w:val="00C64712"/>
    <w:rsid w:val="00C6474B"/>
    <w:rsid w:val="00C66257"/>
    <w:rsid w:val="00C707BD"/>
    <w:rsid w:val="00C72A6D"/>
    <w:rsid w:val="00C74671"/>
    <w:rsid w:val="00C76B22"/>
    <w:rsid w:val="00C82B52"/>
    <w:rsid w:val="00C82FA9"/>
    <w:rsid w:val="00C836AC"/>
    <w:rsid w:val="00C8389B"/>
    <w:rsid w:val="00C83C87"/>
    <w:rsid w:val="00C84800"/>
    <w:rsid w:val="00C86AA0"/>
    <w:rsid w:val="00C87D1C"/>
    <w:rsid w:val="00C91142"/>
    <w:rsid w:val="00C91925"/>
    <w:rsid w:val="00C9193D"/>
    <w:rsid w:val="00C92CD7"/>
    <w:rsid w:val="00C934CF"/>
    <w:rsid w:val="00C94421"/>
    <w:rsid w:val="00C9649E"/>
    <w:rsid w:val="00C97C7B"/>
    <w:rsid w:val="00CA02DF"/>
    <w:rsid w:val="00CA6F25"/>
    <w:rsid w:val="00CB1C46"/>
    <w:rsid w:val="00CB5FD7"/>
    <w:rsid w:val="00CC3A5F"/>
    <w:rsid w:val="00CC514F"/>
    <w:rsid w:val="00CC60AB"/>
    <w:rsid w:val="00CC6A0F"/>
    <w:rsid w:val="00CC7B82"/>
    <w:rsid w:val="00CC7EA4"/>
    <w:rsid w:val="00CD2D0C"/>
    <w:rsid w:val="00CD341D"/>
    <w:rsid w:val="00CD5AA8"/>
    <w:rsid w:val="00CD763F"/>
    <w:rsid w:val="00CD7C07"/>
    <w:rsid w:val="00CE0539"/>
    <w:rsid w:val="00CE2E10"/>
    <w:rsid w:val="00CE4A66"/>
    <w:rsid w:val="00CE56D2"/>
    <w:rsid w:val="00CE71CF"/>
    <w:rsid w:val="00CF2127"/>
    <w:rsid w:val="00CF33D2"/>
    <w:rsid w:val="00CF52D0"/>
    <w:rsid w:val="00CF5BAF"/>
    <w:rsid w:val="00CF66D6"/>
    <w:rsid w:val="00CF7D0C"/>
    <w:rsid w:val="00CF7FAE"/>
    <w:rsid w:val="00D0226A"/>
    <w:rsid w:val="00D053F0"/>
    <w:rsid w:val="00D07B71"/>
    <w:rsid w:val="00D12E38"/>
    <w:rsid w:val="00D13D99"/>
    <w:rsid w:val="00D1444D"/>
    <w:rsid w:val="00D15317"/>
    <w:rsid w:val="00D15481"/>
    <w:rsid w:val="00D15E2D"/>
    <w:rsid w:val="00D162EE"/>
    <w:rsid w:val="00D213F0"/>
    <w:rsid w:val="00D22B3D"/>
    <w:rsid w:val="00D27B78"/>
    <w:rsid w:val="00D35936"/>
    <w:rsid w:val="00D40121"/>
    <w:rsid w:val="00D405AF"/>
    <w:rsid w:val="00D42740"/>
    <w:rsid w:val="00D4318F"/>
    <w:rsid w:val="00D4361A"/>
    <w:rsid w:val="00D44CD8"/>
    <w:rsid w:val="00D5094F"/>
    <w:rsid w:val="00D51DE5"/>
    <w:rsid w:val="00D52DEE"/>
    <w:rsid w:val="00D533F3"/>
    <w:rsid w:val="00D552CD"/>
    <w:rsid w:val="00D5593F"/>
    <w:rsid w:val="00D574F7"/>
    <w:rsid w:val="00D57775"/>
    <w:rsid w:val="00D57F97"/>
    <w:rsid w:val="00D64760"/>
    <w:rsid w:val="00D677B7"/>
    <w:rsid w:val="00D70618"/>
    <w:rsid w:val="00D733FE"/>
    <w:rsid w:val="00D736A5"/>
    <w:rsid w:val="00D778BE"/>
    <w:rsid w:val="00D8068B"/>
    <w:rsid w:val="00D80B80"/>
    <w:rsid w:val="00D819D0"/>
    <w:rsid w:val="00D82E89"/>
    <w:rsid w:val="00D9179F"/>
    <w:rsid w:val="00D92E78"/>
    <w:rsid w:val="00D96E62"/>
    <w:rsid w:val="00D971A5"/>
    <w:rsid w:val="00DA0F49"/>
    <w:rsid w:val="00DA2E57"/>
    <w:rsid w:val="00DA36E2"/>
    <w:rsid w:val="00DA477D"/>
    <w:rsid w:val="00DA508D"/>
    <w:rsid w:val="00DA52CD"/>
    <w:rsid w:val="00DB47BB"/>
    <w:rsid w:val="00DB4C6B"/>
    <w:rsid w:val="00DB4E07"/>
    <w:rsid w:val="00DB59F1"/>
    <w:rsid w:val="00DB6248"/>
    <w:rsid w:val="00DC055A"/>
    <w:rsid w:val="00DC2991"/>
    <w:rsid w:val="00DC2DAF"/>
    <w:rsid w:val="00DD0AA2"/>
    <w:rsid w:val="00DD1F47"/>
    <w:rsid w:val="00DD244B"/>
    <w:rsid w:val="00DD4228"/>
    <w:rsid w:val="00DE1866"/>
    <w:rsid w:val="00DE2C35"/>
    <w:rsid w:val="00DE31B5"/>
    <w:rsid w:val="00DE42E0"/>
    <w:rsid w:val="00DE713A"/>
    <w:rsid w:val="00DE7626"/>
    <w:rsid w:val="00DF4492"/>
    <w:rsid w:val="00DF45D8"/>
    <w:rsid w:val="00DF55A5"/>
    <w:rsid w:val="00DF7A58"/>
    <w:rsid w:val="00DF7D4C"/>
    <w:rsid w:val="00E00A5D"/>
    <w:rsid w:val="00E0271F"/>
    <w:rsid w:val="00E03D5A"/>
    <w:rsid w:val="00E06BD0"/>
    <w:rsid w:val="00E07960"/>
    <w:rsid w:val="00E14529"/>
    <w:rsid w:val="00E146B5"/>
    <w:rsid w:val="00E15D60"/>
    <w:rsid w:val="00E166E3"/>
    <w:rsid w:val="00E20856"/>
    <w:rsid w:val="00E22D14"/>
    <w:rsid w:val="00E22D44"/>
    <w:rsid w:val="00E22E13"/>
    <w:rsid w:val="00E24284"/>
    <w:rsid w:val="00E25B57"/>
    <w:rsid w:val="00E26FC3"/>
    <w:rsid w:val="00E26FDB"/>
    <w:rsid w:val="00E271B4"/>
    <w:rsid w:val="00E31357"/>
    <w:rsid w:val="00E3151C"/>
    <w:rsid w:val="00E32006"/>
    <w:rsid w:val="00E3761D"/>
    <w:rsid w:val="00E37C55"/>
    <w:rsid w:val="00E40208"/>
    <w:rsid w:val="00E41790"/>
    <w:rsid w:val="00E44199"/>
    <w:rsid w:val="00E47ACB"/>
    <w:rsid w:val="00E509AF"/>
    <w:rsid w:val="00E5147E"/>
    <w:rsid w:val="00E5567F"/>
    <w:rsid w:val="00E55AE3"/>
    <w:rsid w:val="00E620D3"/>
    <w:rsid w:val="00E627A8"/>
    <w:rsid w:val="00E63A8E"/>
    <w:rsid w:val="00E65032"/>
    <w:rsid w:val="00E65F1C"/>
    <w:rsid w:val="00E66996"/>
    <w:rsid w:val="00E67588"/>
    <w:rsid w:val="00E67654"/>
    <w:rsid w:val="00E677D0"/>
    <w:rsid w:val="00E746CA"/>
    <w:rsid w:val="00E76D47"/>
    <w:rsid w:val="00E77B3B"/>
    <w:rsid w:val="00E81DAE"/>
    <w:rsid w:val="00E86117"/>
    <w:rsid w:val="00E86F72"/>
    <w:rsid w:val="00E87F02"/>
    <w:rsid w:val="00E9080D"/>
    <w:rsid w:val="00E929EC"/>
    <w:rsid w:val="00E94A0D"/>
    <w:rsid w:val="00E95485"/>
    <w:rsid w:val="00E954F0"/>
    <w:rsid w:val="00E97044"/>
    <w:rsid w:val="00EA09C3"/>
    <w:rsid w:val="00EA5FBB"/>
    <w:rsid w:val="00EA6055"/>
    <w:rsid w:val="00EA6601"/>
    <w:rsid w:val="00EA776A"/>
    <w:rsid w:val="00EB0872"/>
    <w:rsid w:val="00EB15D6"/>
    <w:rsid w:val="00EB2046"/>
    <w:rsid w:val="00EB367D"/>
    <w:rsid w:val="00EB5320"/>
    <w:rsid w:val="00EC4E23"/>
    <w:rsid w:val="00EC616E"/>
    <w:rsid w:val="00EC6735"/>
    <w:rsid w:val="00ED1E60"/>
    <w:rsid w:val="00ED1F51"/>
    <w:rsid w:val="00ED275D"/>
    <w:rsid w:val="00ED3451"/>
    <w:rsid w:val="00ED4F2B"/>
    <w:rsid w:val="00ED6016"/>
    <w:rsid w:val="00ED63EB"/>
    <w:rsid w:val="00ED7324"/>
    <w:rsid w:val="00EE0D45"/>
    <w:rsid w:val="00EE0E38"/>
    <w:rsid w:val="00EE5017"/>
    <w:rsid w:val="00EE6C3A"/>
    <w:rsid w:val="00EE7777"/>
    <w:rsid w:val="00EF0F3C"/>
    <w:rsid w:val="00EF4067"/>
    <w:rsid w:val="00EF44CC"/>
    <w:rsid w:val="00EF47B4"/>
    <w:rsid w:val="00EF7636"/>
    <w:rsid w:val="00F04757"/>
    <w:rsid w:val="00F06836"/>
    <w:rsid w:val="00F126E3"/>
    <w:rsid w:val="00F1516D"/>
    <w:rsid w:val="00F155AA"/>
    <w:rsid w:val="00F2091E"/>
    <w:rsid w:val="00F21F39"/>
    <w:rsid w:val="00F231D3"/>
    <w:rsid w:val="00F25B57"/>
    <w:rsid w:val="00F2722D"/>
    <w:rsid w:val="00F30613"/>
    <w:rsid w:val="00F30BC9"/>
    <w:rsid w:val="00F323CA"/>
    <w:rsid w:val="00F3345A"/>
    <w:rsid w:val="00F40219"/>
    <w:rsid w:val="00F40B45"/>
    <w:rsid w:val="00F426A5"/>
    <w:rsid w:val="00F42D43"/>
    <w:rsid w:val="00F43CF8"/>
    <w:rsid w:val="00F46162"/>
    <w:rsid w:val="00F513B7"/>
    <w:rsid w:val="00F5194D"/>
    <w:rsid w:val="00F52415"/>
    <w:rsid w:val="00F537DD"/>
    <w:rsid w:val="00F54B9D"/>
    <w:rsid w:val="00F55DCA"/>
    <w:rsid w:val="00F60252"/>
    <w:rsid w:val="00F6063F"/>
    <w:rsid w:val="00F61261"/>
    <w:rsid w:val="00F6278F"/>
    <w:rsid w:val="00F62877"/>
    <w:rsid w:val="00F6559C"/>
    <w:rsid w:val="00F656B8"/>
    <w:rsid w:val="00F677E2"/>
    <w:rsid w:val="00F67D2F"/>
    <w:rsid w:val="00F774CF"/>
    <w:rsid w:val="00F81B2E"/>
    <w:rsid w:val="00F82F0C"/>
    <w:rsid w:val="00F86600"/>
    <w:rsid w:val="00F87698"/>
    <w:rsid w:val="00F879DA"/>
    <w:rsid w:val="00F9029B"/>
    <w:rsid w:val="00F90DCF"/>
    <w:rsid w:val="00F92DD8"/>
    <w:rsid w:val="00F94C40"/>
    <w:rsid w:val="00F958AF"/>
    <w:rsid w:val="00F95974"/>
    <w:rsid w:val="00F97D5E"/>
    <w:rsid w:val="00FA0064"/>
    <w:rsid w:val="00FA07BD"/>
    <w:rsid w:val="00FA08C9"/>
    <w:rsid w:val="00FA1809"/>
    <w:rsid w:val="00FA2727"/>
    <w:rsid w:val="00FA3905"/>
    <w:rsid w:val="00FA4BB3"/>
    <w:rsid w:val="00FA4CCA"/>
    <w:rsid w:val="00FA7DBF"/>
    <w:rsid w:val="00FB234C"/>
    <w:rsid w:val="00FB2472"/>
    <w:rsid w:val="00FB601F"/>
    <w:rsid w:val="00FB6BC9"/>
    <w:rsid w:val="00FC0772"/>
    <w:rsid w:val="00FC2CF3"/>
    <w:rsid w:val="00FC36C5"/>
    <w:rsid w:val="00FC43D6"/>
    <w:rsid w:val="00FC5942"/>
    <w:rsid w:val="00FC5B1B"/>
    <w:rsid w:val="00FC69B9"/>
    <w:rsid w:val="00FC6E7E"/>
    <w:rsid w:val="00FD3D51"/>
    <w:rsid w:val="00FD43ED"/>
    <w:rsid w:val="00FD520B"/>
    <w:rsid w:val="00FD57B4"/>
    <w:rsid w:val="00FD658D"/>
    <w:rsid w:val="00FE1711"/>
    <w:rsid w:val="00FE3675"/>
    <w:rsid w:val="00FE41E2"/>
    <w:rsid w:val="00FE46C1"/>
    <w:rsid w:val="00FE491E"/>
    <w:rsid w:val="00FE531B"/>
    <w:rsid w:val="00FE603F"/>
    <w:rsid w:val="00FE616F"/>
    <w:rsid w:val="00FF1797"/>
    <w:rsid w:val="00FF2634"/>
    <w:rsid w:val="00FF2839"/>
    <w:rsid w:val="00FF3C0D"/>
    <w:rsid w:val="00FF6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789BCAAA"/>
  <w15:chartTrackingRefBased/>
  <w15:docId w15:val="{A7236E61-664D-47B0-A6EA-210CF322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D22"/>
    <w:rPr>
      <w:rFonts w:ascii="Arial" w:hAnsi="Arial"/>
      <w:sz w:val="22"/>
    </w:rPr>
  </w:style>
  <w:style w:type="paragraph" w:styleId="Heading1">
    <w:name w:val="heading 1"/>
    <w:basedOn w:val="Normal"/>
    <w:next w:val="Normal"/>
    <w:link w:val="Heading1Char"/>
    <w:qFormat/>
    <w:rsid w:val="00A45D22"/>
    <w:pPr>
      <w:keepNext/>
      <w:spacing w:after="60"/>
      <w:jc w:val="right"/>
      <w:outlineLvl w:val="0"/>
    </w:pPr>
    <w:rPr>
      <w:b/>
      <w:sz w:val="32"/>
    </w:rPr>
  </w:style>
  <w:style w:type="paragraph" w:styleId="Heading2">
    <w:name w:val="heading 2"/>
    <w:basedOn w:val="Normal"/>
    <w:next w:val="Normal"/>
    <w:qFormat/>
    <w:rsid w:val="00A45D22"/>
    <w:pPr>
      <w:keepNext/>
      <w:jc w:val="both"/>
      <w:outlineLvl w:val="1"/>
    </w:pPr>
    <w:rPr>
      <w:b/>
    </w:rPr>
  </w:style>
  <w:style w:type="paragraph" w:styleId="Heading3">
    <w:name w:val="heading 3"/>
    <w:basedOn w:val="Normal"/>
    <w:next w:val="Normal"/>
    <w:qFormat/>
    <w:rsid w:val="00213E3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5D22"/>
    <w:pPr>
      <w:tabs>
        <w:tab w:val="center" w:pos="4153"/>
        <w:tab w:val="right" w:pos="8306"/>
      </w:tabs>
    </w:pPr>
  </w:style>
  <w:style w:type="paragraph" w:styleId="Footer">
    <w:name w:val="footer"/>
    <w:basedOn w:val="Normal"/>
    <w:link w:val="FooterChar"/>
    <w:uiPriority w:val="99"/>
    <w:rsid w:val="00A45D22"/>
    <w:pPr>
      <w:tabs>
        <w:tab w:val="center" w:pos="4153"/>
        <w:tab w:val="right" w:pos="8306"/>
      </w:tabs>
    </w:pPr>
  </w:style>
  <w:style w:type="character" w:styleId="PageNumber">
    <w:name w:val="page number"/>
    <w:basedOn w:val="DefaultParagraphFont"/>
    <w:rsid w:val="00A45D22"/>
  </w:style>
  <w:style w:type="paragraph" w:styleId="FootnoteText">
    <w:name w:val="footnote text"/>
    <w:basedOn w:val="Normal"/>
    <w:semiHidden/>
    <w:rsid w:val="00A45D22"/>
  </w:style>
  <w:style w:type="character" w:styleId="FootnoteReference">
    <w:name w:val="footnote reference"/>
    <w:semiHidden/>
    <w:rsid w:val="00A45D22"/>
    <w:rPr>
      <w:vertAlign w:val="superscript"/>
    </w:rPr>
  </w:style>
  <w:style w:type="paragraph" w:styleId="BodyTextIndent">
    <w:name w:val="Body Text Indent"/>
    <w:basedOn w:val="Normal"/>
    <w:rsid w:val="00A45D22"/>
    <w:pPr>
      <w:ind w:left="567"/>
      <w:jc w:val="both"/>
    </w:pPr>
  </w:style>
  <w:style w:type="paragraph" w:styleId="BodyTextIndent2">
    <w:name w:val="Body Text Indent 2"/>
    <w:basedOn w:val="Normal"/>
    <w:rsid w:val="00A45D22"/>
    <w:pPr>
      <w:ind w:left="600"/>
      <w:jc w:val="both"/>
    </w:pPr>
  </w:style>
  <w:style w:type="paragraph" w:styleId="BodyText">
    <w:name w:val="Body Text"/>
    <w:basedOn w:val="Normal"/>
    <w:rsid w:val="00A45D22"/>
    <w:pPr>
      <w:jc w:val="both"/>
    </w:pPr>
  </w:style>
  <w:style w:type="paragraph" w:styleId="BodyTextIndent3">
    <w:name w:val="Body Text Indent 3"/>
    <w:basedOn w:val="Normal"/>
    <w:rsid w:val="00A45D22"/>
    <w:pPr>
      <w:ind w:left="602"/>
      <w:jc w:val="both"/>
    </w:pPr>
  </w:style>
  <w:style w:type="paragraph" w:styleId="BodyText2">
    <w:name w:val="Body Text 2"/>
    <w:basedOn w:val="Normal"/>
    <w:link w:val="BodyText2Char"/>
    <w:rsid w:val="00A45D22"/>
  </w:style>
  <w:style w:type="paragraph" w:styleId="BodyText3">
    <w:name w:val="Body Text 3"/>
    <w:basedOn w:val="Normal"/>
    <w:rsid w:val="00A45D22"/>
    <w:pPr>
      <w:jc w:val="both"/>
    </w:pPr>
    <w:rPr>
      <w:b/>
    </w:rPr>
  </w:style>
  <w:style w:type="paragraph" w:styleId="BalloonText">
    <w:name w:val="Balloon Text"/>
    <w:basedOn w:val="Normal"/>
    <w:semiHidden/>
    <w:rsid w:val="0040643F"/>
    <w:rPr>
      <w:rFonts w:ascii="Tahoma" w:hAnsi="Tahoma" w:cs="Tahoma"/>
      <w:sz w:val="16"/>
      <w:szCs w:val="16"/>
    </w:rPr>
  </w:style>
  <w:style w:type="character" w:customStyle="1" w:styleId="HeaderChar">
    <w:name w:val="Header Char"/>
    <w:link w:val="Header"/>
    <w:uiPriority w:val="99"/>
    <w:rsid w:val="00F958AF"/>
    <w:rPr>
      <w:rFonts w:ascii="Arial" w:hAnsi="Arial"/>
      <w:sz w:val="22"/>
    </w:rPr>
  </w:style>
  <w:style w:type="character" w:customStyle="1" w:styleId="FooterChar">
    <w:name w:val="Footer Char"/>
    <w:link w:val="Footer"/>
    <w:uiPriority w:val="99"/>
    <w:rsid w:val="00D8068B"/>
    <w:rPr>
      <w:rFonts w:ascii="Arial" w:hAnsi="Arial"/>
      <w:sz w:val="22"/>
    </w:rPr>
  </w:style>
  <w:style w:type="character" w:customStyle="1" w:styleId="BodyText2Char">
    <w:name w:val="Body Text 2 Char"/>
    <w:link w:val="BodyText2"/>
    <w:rsid w:val="005856DF"/>
    <w:rPr>
      <w:rFonts w:ascii="Arial" w:hAnsi="Arial"/>
      <w:sz w:val="22"/>
    </w:rPr>
  </w:style>
  <w:style w:type="paragraph" w:styleId="ListParagraph">
    <w:name w:val="List Paragraph"/>
    <w:basedOn w:val="Normal"/>
    <w:uiPriority w:val="34"/>
    <w:qFormat/>
    <w:rsid w:val="00C64712"/>
    <w:pPr>
      <w:ind w:left="720"/>
    </w:pPr>
  </w:style>
  <w:style w:type="paragraph" w:customStyle="1" w:styleId="DeptOutNumbered">
    <w:name w:val="DeptOutNumbered"/>
    <w:basedOn w:val="Normal"/>
    <w:rsid w:val="00265C3B"/>
    <w:pPr>
      <w:widowControl w:val="0"/>
      <w:numPr>
        <w:numId w:val="2"/>
      </w:numPr>
      <w:overflowPunct w:val="0"/>
      <w:autoSpaceDE w:val="0"/>
      <w:autoSpaceDN w:val="0"/>
      <w:adjustRightInd w:val="0"/>
      <w:spacing w:after="240"/>
      <w:textAlignment w:val="baseline"/>
    </w:pPr>
    <w:rPr>
      <w:sz w:val="24"/>
      <w:lang w:eastAsia="en-US"/>
    </w:rPr>
  </w:style>
  <w:style w:type="character" w:customStyle="1" w:styleId="Heading1Char">
    <w:name w:val="Heading 1 Char"/>
    <w:link w:val="Heading1"/>
    <w:rsid w:val="004A2A10"/>
    <w:rPr>
      <w:rFonts w:ascii="Arial" w:hAnsi="Arial"/>
      <w:b/>
      <w:sz w:val="32"/>
    </w:rPr>
  </w:style>
  <w:style w:type="character" w:styleId="Hyperlink">
    <w:name w:val="Hyperlink"/>
    <w:rsid w:val="00A27D8C"/>
    <w:rPr>
      <w:color w:val="0563C1"/>
      <w:u w:val="single"/>
    </w:rPr>
  </w:style>
  <w:style w:type="table" w:styleId="TableGrid">
    <w:name w:val="Table Grid"/>
    <w:basedOn w:val="TableNormal"/>
    <w:uiPriority w:val="59"/>
    <w:rsid w:val="00AA3B1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10149">
      <w:bodyDiv w:val="1"/>
      <w:marLeft w:val="0"/>
      <w:marRight w:val="0"/>
      <w:marTop w:val="0"/>
      <w:marBottom w:val="0"/>
      <w:divBdr>
        <w:top w:val="none" w:sz="0" w:space="0" w:color="auto"/>
        <w:left w:val="none" w:sz="0" w:space="0" w:color="auto"/>
        <w:bottom w:val="none" w:sz="0" w:space="0" w:color="auto"/>
        <w:right w:val="none" w:sz="0" w:space="0" w:color="auto"/>
      </w:divBdr>
    </w:div>
    <w:div w:id="1010064787">
      <w:bodyDiv w:val="1"/>
      <w:marLeft w:val="0"/>
      <w:marRight w:val="0"/>
      <w:marTop w:val="0"/>
      <w:marBottom w:val="0"/>
      <w:divBdr>
        <w:top w:val="none" w:sz="0" w:space="0" w:color="auto"/>
        <w:left w:val="none" w:sz="0" w:space="0" w:color="auto"/>
        <w:bottom w:val="none" w:sz="0" w:space="0" w:color="auto"/>
        <w:right w:val="none" w:sz="0" w:space="0" w:color="auto"/>
      </w:divBdr>
    </w:div>
    <w:div w:id="193948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sbg\Local%20Settings\Temporary%20Internet%20Files\OLK5\04MINSAUTUM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1C164-9639-4ADE-B894-C73BA00D1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04MINSAUTUMN.dot</Template>
  <TotalTime>252</TotalTime>
  <Pages>5</Pages>
  <Words>1643</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MINUTES OF THE COMMITTEE AND OFFICE SERVICES TEAM MEETING HELD ON THE 2 FEBRUARY 1998</vt:lpstr>
    </vt:vector>
  </TitlesOfParts>
  <Company>EDUCATION DEPARTMENT</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COMMITTEE AND OFFICE SERVICES TEAM MEETING HELD ON THE 2 FEBRUARY 1998</dc:title>
  <dc:subject/>
  <dc:creator>Education</dc:creator>
  <cp:keywords/>
  <dc:description/>
  <cp:lastModifiedBy>Morris, Val</cp:lastModifiedBy>
  <cp:revision>8</cp:revision>
  <cp:lastPrinted>2019-01-29T14:45:00Z</cp:lastPrinted>
  <dcterms:created xsi:type="dcterms:W3CDTF">2022-06-16T09:27:00Z</dcterms:created>
  <dcterms:modified xsi:type="dcterms:W3CDTF">2022-06-16T14:10:00Z</dcterms:modified>
</cp:coreProperties>
</file>